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FAF" w:rsidRDefault="008A1DB9">
      <w:pPr>
        <w:pBdr>
          <w:top w:val="single" w:sz="4" w:space="0" w:color="000000"/>
          <w:left w:val="single" w:sz="4" w:space="0" w:color="000000"/>
          <w:bottom w:val="single" w:sz="4" w:space="0" w:color="000000"/>
          <w:right w:val="single" w:sz="4" w:space="0" w:color="000000"/>
        </w:pBdr>
        <w:spacing w:after="0" w:line="259" w:lineRule="auto"/>
        <w:ind w:right="218"/>
        <w:jc w:val="center"/>
      </w:pPr>
      <w:r>
        <w:rPr>
          <w:b/>
          <w:sz w:val="40"/>
        </w:rPr>
        <w:t xml:space="preserve">St Joseph’s R.C Primary School Wallasey </w:t>
      </w:r>
    </w:p>
    <w:p w:rsidR="00A93FAF" w:rsidRDefault="008A1DB9" w:rsidP="00363BA4">
      <w:pPr>
        <w:spacing w:after="161" w:line="259" w:lineRule="auto"/>
        <w:ind w:left="0" w:firstLine="0"/>
      </w:pPr>
      <w:r>
        <w:rPr>
          <w:rFonts w:ascii="Calibri" w:eastAsia="Calibri" w:hAnsi="Calibri" w:cs="Calibri"/>
          <w:sz w:val="22"/>
        </w:rPr>
        <w:t xml:space="preserve">  </w:t>
      </w:r>
    </w:p>
    <w:p w:rsidR="00A93FAF" w:rsidRDefault="008A1DB9">
      <w:pPr>
        <w:pBdr>
          <w:top w:val="single" w:sz="4" w:space="0" w:color="000000"/>
          <w:left w:val="single" w:sz="4" w:space="0" w:color="000000"/>
          <w:bottom w:val="single" w:sz="4" w:space="0" w:color="000000"/>
          <w:right w:val="single" w:sz="4" w:space="0" w:color="000000"/>
        </w:pBdr>
        <w:spacing w:after="0" w:line="259" w:lineRule="auto"/>
        <w:ind w:right="217"/>
        <w:jc w:val="center"/>
      </w:pPr>
      <w:r>
        <w:rPr>
          <w:b/>
          <w:sz w:val="40"/>
        </w:rPr>
        <w:t xml:space="preserve">Policy on Special Educational Needs and </w:t>
      </w:r>
    </w:p>
    <w:p w:rsidR="00A93FAF" w:rsidRDefault="008A1DB9">
      <w:pPr>
        <w:pBdr>
          <w:top w:val="single" w:sz="4" w:space="0" w:color="000000"/>
          <w:left w:val="single" w:sz="4" w:space="0" w:color="000000"/>
          <w:bottom w:val="single" w:sz="4" w:space="0" w:color="000000"/>
          <w:right w:val="single" w:sz="4" w:space="0" w:color="000000"/>
        </w:pBdr>
        <w:spacing w:after="0" w:line="259" w:lineRule="auto"/>
        <w:ind w:right="217"/>
        <w:jc w:val="center"/>
      </w:pPr>
      <w:r>
        <w:rPr>
          <w:b/>
          <w:sz w:val="40"/>
        </w:rPr>
        <w:t>Disability (SEND)</w:t>
      </w:r>
      <w:r>
        <w:rPr>
          <w:sz w:val="22"/>
        </w:rPr>
        <w:t xml:space="preserve"> </w:t>
      </w:r>
    </w:p>
    <w:p w:rsidR="00A93FAF" w:rsidRDefault="008A1DB9" w:rsidP="009061FD">
      <w:pPr>
        <w:spacing w:after="175" w:line="259" w:lineRule="auto"/>
        <w:ind w:left="0" w:firstLine="0"/>
      </w:pPr>
      <w:r>
        <w:rPr>
          <w:sz w:val="22"/>
        </w:rPr>
        <w:t xml:space="preserve"> </w:t>
      </w:r>
    </w:p>
    <w:p w:rsidR="00A93FAF" w:rsidRDefault="008A1DB9">
      <w:pPr>
        <w:spacing w:after="145" w:line="258" w:lineRule="auto"/>
        <w:ind w:left="19"/>
        <w:jc w:val="center"/>
      </w:pPr>
      <w:r>
        <w:rPr>
          <w:b/>
        </w:rPr>
        <w:t xml:space="preserve">Our Mission Statement </w:t>
      </w:r>
    </w:p>
    <w:p w:rsidR="009061FD" w:rsidRDefault="009061FD" w:rsidP="009061FD">
      <w:pPr>
        <w:pStyle w:val="NormalWeb"/>
        <w:spacing w:before="11" w:beforeAutospacing="0" w:after="0" w:afterAutospacing="0"/>
        <w:jc w:val="center"/>
        <w:rPr>
          <w:rFonts w:ascii="Arial" w:hAnsi="Arial" w:cs="Arial"/>
        </w:rPr>
      </w:pPr>
      <w:r>
        <w:rPr>
          <w:rFonts w:ascii="Yu Gothic UI Semibold" w:eastAsia="Yu Gothic UI Semibold" w:hAnsi="Yu Gothic UI Semibold" w:cs="Arial" w:hint="eastAsia"/>
          <w:b/>
          <w:bCs/>
          <w:i/>
          <w:iCs/>
          <w:sz w:val="22"/>
          <w:szCs w:val="22"/>
        </w:rPr>
        <w:t>“Love one another as I have loved you”</w:t>
      </w:r>
    </w:p>
    <w:p w:rsidR="009061FD" w:rsidRDefault="009061FD" w:rsidP="009061FD">
      <w:pPr>
        <w:pStyle w:val="NormalWeb"/>
        <w:spacing w:before="0" w:beforeAutospacing="0" w:after="0" w:afterAutospacing="0"/>
        <w:rPr>
          <w:rFonts w:ascii="Arial" w:hAnsi="Arial" w:cs="Arial"/>
        </w:rPr>
      </w:pPr>
    </w:p>
    <w:p w:rsidR="009061FD" w:rsidRDefault="009061FD" w:rsidP="009061FD">
      <w:pPr>
        <w:pStyle w:val="Heading1"/>
        <w:ind w:left="626" w:right="1140"/>
        <w:rPr>
          <w:sz w:val="24"/>
          <w:szCs w:val="24"/>
        </w:rPr>
      </w:pPr>
      <w:r>
        <w:rPr>
          <w:rFonts w:ascii="Yu Gothic UI Semibold" w:eastAsia="Yu Gothic UI Semibold" w:hAnsi="Yu Gothic UI Semibold" w:hint="eastAsia"/>
          <w:szCs w:val="32"/>
        </w:rPr>
        <w:t>School</w:t>
      </w:r>
      <w:r>
        <w:rPr>
          <w:rFonts w:ascii="Yu Gothic UI Semibold" w:eastAsia="Yu Gothic UI Semibold" w:hAnsi="Yu Gothic UI Semibold" w:hint="eastAsia"/>
          <w:spacing w:val="-2"/>
          <w:szCs w:val="32"/>
        </w:rPr>
        <w:t> Values:</w:t>
      </w:r>
    </w:p>
    <w:p w:rsidR="009061FD" w:rsidRDefault="009061FD" w:rsidP="009061FD">
      <w:pPr>
        <w:pStyle w:val="NormalWeb"/>
        <w:spacing w:before="1" w:beforeAutospacing="0" w:after="0" w:afterAutospacing="0"/>
        <w:rPr>
          <w:rFonts w:ascii="Yu Gothic UI Semibold" w:eastAsia="Yu Gothic UI Semibold" w:hAnsi="Yu Gothic UI Semibold" w:cs="Arial"/>
          <w:b/>
          <w:bCs/>
          <w:sz w:val="22"/>
          <w:szCs w:val="22"/>
        </w:rPr>
      </w:pPr>
      <w:r>
        <w:rPr>
          <w:rFonts w:ascii="Yu Gothic UI Semibold" w:eastAsia="Yu Gothic UI Semibold" w:hAnsi="Yu Gothic UI Semibold" w:cs="Arial" w:hint="eastAsia"/>
          <w:b/>
          <w:bCs/>
          <w:sz w:val="22"/>
          <w:szCs w:val="22"/>
        </w:rPr>
        <w:t> </w:t>
      </w:r>
    </w:p>
    <w:tbl>
      <w:tblPr>
        <w:tblStyle w:val="TableGrid"/>
        <w:tblW w:w="0" w:type="auto"/>
        <w:tblInd w:w="2666" w:type="dxa"/>
        <w:tblLook w:val="04A0" w:firstRow="1" w:lastRow="0" w:firstColumn="1" w:lastColumn="0" w:noHBand="0" w:noVBand="1"/>
      </w:tblPr>
      <w:tblGrid>
        <w:gridCol w:w="3686"/>
      </w:tblGrid>
      <w:tr w:rsidR="009061FD" w:rsidTr="009061FD">
        <w:tc>
          <w:tcPr>
            <w:tcW w:w="3686" w:type="dxa"/>
            <w:shd w:val="clear" w:color="auto" w:fill="00B050"/>
          </w:tcPr>
          <w:p w:rsidR="009061FD" w:rsidRDefault="009061FD" w:rsidP="009061FD">
            <w:pPr>
              <w:pStyle w:val="NormalWeb"/>
              <w:spacing w:before="1" w:beforeAutospacing="0" w:after="0" w:afterAutospacing="0"/>
              <w:jc w:val="center"/>
              <w:rPr>
                <w:rFonts w:ascii="Yu Gothic UI Semibold" w:eastAsia="Yu Gothic UI Semibold" w:hAnsi="Yu Gothic UI Semibold" w:cs="Arial"/>
                <w:b/>
                <w:bCs/>
                <w:sz w:val="22"/>
                <w:szCs w:val="22"/>
              </w:rPr>
            </w:pPr>
            <w:r>
              <w:rPr>
                <w:rFonts w:ascii="Yu Gothic UI Semibold" w:eastAsia="Yu Gothic UI Semibold" w:hAnsi="Yu Gothic UI Semibold" w:cs="Arial"/>
                <w:b/>
                <w:bCs/>
                <w:sz w:val="22"/>
                <w:szCs w:val="22"/>
              </w:rPr>
              <w:t>Service</w:t>
            </w:r>
          </w:p>
        </w:tc>
      </w:tr>
      <w:tr w:rsidR="009061FD" w:rsidTr="009061FD">
        <w:tc>
          <w:tcPr>
            <w:tcW w:w="3686" w:type="dxa"/>
            <w:shd w:val="clear" w:color="auto" w:fill="3DFD46"/>
          </w:tcPr>
          <w:p w:rsidR="009061FD" w:rsidRDefault="009061FD" w:rsidP="009061FD">
            <w:pPr>
              <w:pStyle w:val="NormalWeb"/>
              <w:spacing w:before="1" w:beforeAutospacing="0" w:after="0" w:afterAutospacing="0"/>
              <w:jc w:val="center"/>
              <w:rPr>
                <w:rFonts w:ascii="Yu Gothic UI Semibold" w:eastAsia="Yu Gothic UI Semibold" w:hAnsi="Yu Gothic UI Semibold" w:cs="Arial"/>
                <w:b/>
                <w:bCs/>
                <w:sz w:val="22"/>
                <w:szCs w:val="22"/>
              </w:rPr>
            </w:pPr>
            <w:r>
              <w:rPr>
                <w:rFonts w:ascii="Yu Gothic UI Semibold" w:eastAsia="Yu Gothic UI Semibold" w:hAnsi="Yu Gothic UI Semibold" w:cs="Arial"/>
                <w:b/>
                <w:bCs/>
                <w:sz w:val="22"/>
                <w:szCs w:val="22"/>
              </w:rPr>
              <w:t>Justice</w:t>
            </w:r>
          </w:p>
        </w:tc>
      </w:tr>
      <w:tr w:rsidR="009061FD" w:rsidTr="009061FD">
        <w:tc>
          <w:tcPr>
            <w:tcW w:w="3686" w:type="dxa"/>
            <w:shd w:val="clear" w:color="auto" w:fill="A8D08D" w:themeFill="accent6" w:themeFillTint="99"/>
          </w:tcPr>
          <w:p w:rsidR="009061FD" w:rsidRDefault="009061FD" w:rsidP="009061FD">
            <w:pPr>
              <w:pStyle w:val="NormalWeb"/>
              <w:spacing w:before="1" w:beforeAutospacing="0" w:after="0" w:afterAutospacing="0"/>
              <w:jc w:val="center"/>
              <w:rPr>
                <w:rFonts w:ascii="Yu Gothic UI Semibold" w:eastAsia="Yu Gothic UI Semibold" w:hAnsi="Yu Gothic UI Semibold" w:cs="Arial"/>
                <w:b/>
                <w:bCs/>
                <w:sz w:val="22"/>
                <w:szCs w:val="22"/>
              </w:rPr>
            </w:pPr>
            <w:r>
              <w:rPr>
                <w:rFonts w:ascii="Yu Gothic UI Semibold" w:eastAsia="Yu Gothic UI Semibold" w:hAnsi="Yu Gothic UI Semibold" w:cs="Arial"/>
                <w:b/>
                <w:bCs/>
                <w:sz w:val="22"/>
                <w:szCs w:val="22"/>
              </w:rPr>
              <w:t>Love</w:t>
            </w:r>
          </w:p>
        </w:tc>
      </w:tr>
    </w:tbl>
    <w:p w:rsidR="009061FD" w:rsidRDefault="009061FD" w:rsidP="009061FD">
      <w:pPr>
        <w:pStyle w:val="NormalWeb"/>
        <w:spacing w:before="1" w:beforeAutospacing="0" w:after="0" w:afterAutospacing="0"/>
        <w:rPr>
          <w:rFonts w:ascii="Yu Gothic UI Semibold" w:eastAsia="Yu Gothic UI Semibold" w:hAnsi="Yu Gothic UI Semibold" w:cs="Arial"/>
          <w:b/>
          <w:bCs/>
          <w:sz w:val="22"/>
          <w:szCs w:val="22"/>
        </w:rPr>
      </w:pPr>
    </w:p>
    <w:p w:rsidR="009061FD" w:rsidRDefault="009061FD" w:rsidP="009061FD">
      <w:pPr>
        <w:pStyle w:val="NormalWeb"/>
        <w:spacing w:before="1" w:beforeAutospacing="0" w:after="0" w:afterAutospacing="0"/>
        <w:jc w:val="center"/>
        <w:rPr>
          <w:rFonts w:ascii="Arial" w:hAnsi="Arial" w:cs="Arial"/>
        </w:rPr>
      </w:pPr>
      <w:r>
        <w:rPr>
          <w:rFonts w:ascii="Yu Gothic UI Semibold" w:eastAsia="Yu Gothic UI Semibold" w:hAnsi="Yu Gothic UI Semibold" w:cs="Arial" w:hint="eastAsia"/>
          <w:b/>
          <w:bCs/>
          <w:sz w:val="32"/>
          <w:szCs w:val="32"/>
        </w:rPr>
        <w:t>School Vision:</w:t>
      </w:r>
    </w:p>
    <w:p w:rsidR="009061FD" w:rsidRDefault="009061FD" w:rsidP="009061FD">
      <w:pPr>
        <w:jc w:val="center"/>
        <w:rPr>
          <w:sz w:val="22"/>
        </w:rPr>
      </w:pPr>
      <w:r>
        <w:rPr>
          <w:rFonts w:ascii="Yu Gothic UI Semibold" w:eastAsia="Yu Gothic UI Semibold" w:hAnsi="Yu Gothic UI Semibold" w:hint="eastAsia"/>
        </w:rPr>
        <w:t>We seek to build a welcoming, caring community of faith, where we love and serve our children to support them to gain all the necessary spiritual, academic, personal and social skills to succeed in our local and global community.</w:t>
      </w:r>
    </w:p>
    <w:p w:rsidR="00A93FAF" w:rsidRDefault="008A1DB9">
      <w:pPr>
        <w:spacing w:after="158" w:line="259" w:lineRule="auto"/>
        <w:ind w:left="68" w:firstLine="0"/>
        <w:jc w:val="center"/>
      </w:pPr>
      <w:r>
        <w:rPr>
          <w:sz w:val="22"/>
        </w:rPr>
        <w:t xml:space="preserve"> </w:t>
      </w:r>
    </w:p>
    <w:p w:rsidR="00A93FAF" w:rsidRDefault="00A93FAF" w:rsidP="009061FD">
      <w:pPr>
        <w:spacing w:after="158" w:line="259" w:lineRule="auto"/>
        <w:ind w:left="0" w:firstLine="0"/>
      </w:pPr>
    </w:p>
    <w:p w:rsidR="00A93FAF" w:rsidRDefault="00BC7704">
      <w:pPr>
        <w:pStyle w:val="Heading1"/>
      </w:pPr>
      <w:r>
        <w:t>202</w:t>
      </w:r>
      <w:r w:rsidR="00DC6AB1">
        <w:t>3-2024</w:t>
      </w:r>
    </w:p>
    <w:p w:rsidR="00A93FAF" w:rsidRDefault="008A1DB9" w:rsidP="00363BA4">
      <w:pPr>
        <w:spacing w:after="158" w:line="259" w:lineRule="auto"/>
        <w:ind w:left="0" w:firstLine="0"/>
      </w:pPr>
      <w:r>
        <w:rPr>
          <w:rFonts w:ascii="Calibri" w:eastAsia="Calibri" w:hAnsi="Calibri" w:cs="Calibri"/>
          <w:sz w:val="22"/>
        </w:rPr>
        <w:t xml:space="preserve"> </w:t>
      </w:r>
    </w:p>
    <w:p w:rsidR="00A93FAF" w:rsidRDefault="008A1DB9">
      <w:pPr>
        <w:spacing w:after="158" w:line="259" w:lineRule="auto"/>
        <w:ind w:left="0" w:firstLine="0"/>
      </w:pPr>
      <w:r>
        <w:rPr>
          <w:rFonts w:ascii="Calibri" w:eastAsia="Calibri" w:hAnsi="Calibri" w:cs="Calibri"/>
          <w:sz w:val="22"/>
        </w:rPr>
        <w:t xml:space="preserve"> </w:t>
      </w:r>
    </w:p>
    <w:p w:rsidR="00A93FAF" w:rsidRDefault="008A1DB9">
      <w:pPr>
        <w:spacing w:after="160" w:line="259" w:lineRule="auto"/>
        <w:ind w:left="0" w:firstLine="0"/>
      </w:pPr>
      <w:r>
        <w:rPr>
          <w:rFonts w:ascii="Calibri" w:eastAsia="Calibri" w:hAnsi="Calibri" w:cs="Calibri"/>
          <w:sz w:val="22"/>
        </w:rPr>
        <w:t xml:space="preserve"> </w:t>
      </w:r>
    </w:p>
    <w:p w:rsidR="00A93FAF" w:rsidRDefault="008A1DB9">
      <w:pPr>
        <w:spacing w:after="158" w:line="259" w:lineRule="auto"/>
        <w:ind w:left="0" w:firstLine="0"/>
      </w:pPr>
      <w:r>
        <w:rPr>
          <w:rFonts w:ascii="Calibri" w:eastAsia="Calibri" w:hAnsi="Calibri" w:cs="Calibri"/>
          <w:sz w:val="22"/>
        </w:rPr>
        <w:t xml:space="preserve"> </w:t>
      </w:r>
    </w:p>
    <w:p w:rsidR="00A93FAF" w:rsidRDefault="008A1DB9">
      <w:pPr>
        <w:spacing w:after="223" w:line="259" w:lineRule="auto"/>
        <w:ind w:left="0" w:firstLine="0"/>
      </w:pPr>
      <w:r>
        <w:rPr>
          <w:rFonts w:ascii="Calibri" w:eastAsia="Calibri" w:hAnsi="Calibri" w:cs="Calibri"/>
          <w:sz w:val="22"/>
        </w:rPr>
        <w:t xml:space="preserve"> </w:t>
      </w:r>
    </w:p>
    <w:p w:rsidR="00A93FAF" w:rsidRDefault="008A1DB9">
      <w:pPr>
        <w:pBdr>
          <w:top w:val="single" w:sz="4" w:space="0" w:color="000000"/>
          <w:left w:val="single" w:sz="4" w:space="0" w:color="000000"/>
          <w:bottom w:val="single" w:sz="4" w:space="0" w:color="000000"/>
          <w:right w:val="single" w:sz="4" w:space="0" w:color="000000"/>
        </w:pBdr>
        <w:spacing w:after="105" w:line="249" w:lineRule="auto"/>
        <w:ind w:left="-5"/>
      </w:pPr>
      <w:r>
        <w:rPr>
          <w:b/>
          <w:sz w:val="28"/>
        </w:rPr>
        <w:t>SENCO-</w:t>
      </w:r>
      <w:r>
        <w:rPr>
          <w:sz w:val="28"/>
        </w:rPr>
        <w:t xml:space="preserve">   </w:t>
      </w:r>
      <w:proofErr w:type="spellStart"/>
      <w:r>
        <w:rPr>
          <w:sz w:val="28"/>
        </w:rPr>
        <w:t>Mrs</w:t>
      </w:r>
      <w:proofErr w:type="spellEnd"/>
      <w:r>
        <w:rPr>
          <w:sz w:val="28"/>
        </w:rPr>
        <w:t xml:space="preserve"> Helen Airey    Telephone 0151 638 3919 </w:t>
      </w:r>
    </w:p>
    <w:p w:rsidR="00A93FAF" w:rsidRDefault="008A1DB9">
      <w:pPr>
        <w:pStyle w:val="Heading2"/>
        <w:pBdr>
          <w:top w:val="single" w:sz="4" w:space="0" w:color="000000"/>
          <w:left w:val="single" w:sz="4" w:space="0" w:color="000000"/>
          <w:bottom w:val="single" w:sz="4" w:space="0" w:color="000000"/>
          <w:right w:val="single" w:sz="4" w:space="0" w:color="000000"/>
        </w:pBdr>
        <w:spacing w:after="93"/>
        <w:ind w:left="-15" w:firstLine="0"/>
      </w:pPr>
      <w:r>
        <w:t>National Award for SEND</w:t>
      </w:r>
      <w:bookmarkStart w:id="0" w:name="_GoBack"/>
      <w:bookmarkEnd w:id="0"/>
      <w:r w:rsidR="00DC6AB1">
        <w:t>- 2010</w:t>
      </w:r>
      <w:r>
        <w:rPr>
          <w:b w:val="0"/>
        </w:rPr>
        <w:t xml:space="preserve"> </w:t>
      </w:r>
    </w:p>
    <w:p w:rsidR="00A93FAF" w:rsidRDefault="008A1DB9">
      <w:pPr>
        <w:pBdr>
          <w:top w:val="single" w:sz="4" w:space="0" w:color="000000"/>
          <w:left w:val="single" w:sz="4" w:space="0" w:color="000000"/>
          <w:bottom w:val="single" w:sz="4" w:space="0" w:color="000000"/>
          <w:right w:val="single" w:sz="4" w:space="0" w:color="000000"/>
        </w:pBdr>
        <w:spacing w:after="0" w:line="249" w:lineRule="auto"/>
        <w:ind w:left="-5"/>
      </w:pPr>
      <w:r>
        <w:rPr>
          <w:b/>
          <w:sz w:val="28"/>
        </w:rPr>
        <w:t xml:space="preserve">The Headteacher- </w:t>
      </w:r>
      <w:proofErr w:type="spellStart"/>
      <w:r>
        <w:rPr>
          <w:sz w:val="28"/>
        </w:rPr>
        <w:t>Mrs</w:t>
      </w:r>
      <w:proofErr w:type="spellEnd"/>
      <w:r>
        <w:rPr>
          <w:sz w:val="28"/>
        </w:rPr>
        <w:t xml:space="preserve"> </w:t>
      </w:r>
      <w:r w:rsidR="00BC7704">
        <w:rPr>
          <w:sz w:val="28"/>
        </w:rPr>
        <w:t>M Hollis</w:t>
      </w:r>
      <w:r>
        <w:rPr>
          <w:sz w:val="28"/>
        </w:rPr>
        <w:t xml:space="preserve"> is responsible for the day to day management of all aspects of the school, this includes the support for children with SEND.</w:t>
      </w:r>
      <w:r>
        <w:rPr>
          <w:b/>
          <w:sz w:val="28"/>
        </w:rPr>
        <w:t xml:space="preserve"> </w:t>
      </w:r>
    </w:p>
    <w:p w:rsidR="00A93FAF" w:rsidRDefault="008A1DB9">
      <w:pPr>
        <w:spacing w:after="0" w:line="259" w:lineRule="auto"/>
        <w:ind w:left="0" w:firstLine="0"/>
      </w:pPr>
      <w:r>
        <w:rPr>
          <w:sz w:val="22"/>
        </w:rPr>
        <w:t xml:space="preserve"> </w:t>
      </w:r>
    </w:p>
    <w:p w:rsidR="00A93FAF" w:rsidRDefault="008A1DB9" w:rsidP="009061FD">
      <w:pPr>
        <w:spacing w:after="0" w:line="259" w:lineRule="auto"/>
        <w:ind w:left="0" w:firstLine="0"/>
      </w:pPr>
      <w:r>
        <w:rPr>
          <w:sz w:val="22"/>
        </w:rPr>
        <w:lastRenderedPageBreak/>
        <w:t>At St Joseph</w:t>
      </w:r>
      <w:r w:rsidR="00382989">
        <w:rPr>
          <w:sz w:val="22"/>
        </w:rPr>
        <w:t>’</w:t>
      </w:r>
      <w:r>
        <w:rPr>
          <w:sz w:val="22"/>
        </w:rPr>
        <w:t xml:space="preserve">s R.C Primary School we strive to support all children to enable them to achieve at school. We have high expectations for all and see each child as a „unique‟ individual endeavouring to enable each to achieve their full potential, whatever their ability or specific needs.  We ensure quality of opportunity for all within our school, with different steps taken to support children through their learning journey. </w:t>
      </w:r>
    </w:p>
    <w:p w:rsidR="00A93FAF" w:rsidRDefault="008A1DB9">
      <w:pPr>
        <w:spacing w:after="0" w:line="259" w:lineRule="auto"/>
        <w:ind w:left="0" w:firstLine="0"/>
      </w:pPr>
      <w:r>
        <w:rPr>
          <w:sz w:val="22"/>
        </w:rPr>
        <w:t xml:space="preserve"> </w:t>
      </w:r>
    </w:p>
    <w:p w:rsidR="00A93FAF" w:rsidRDefault="008A1DB9">
      <w:pPr>
        <w:spacing w:after="5" w:line="248" w:lineRule="auto"/>
        <w:ind w:left="-5"/>
      </w:pPr>
      <w:r>
        <w:rPr>
          <w:sz w:val="22"/>
        </w:rPr>
        <w:t xml:space="preserve">We aim to achieve this through the removal of barriers to learning and participation. Our curriculum promotes the development of the whole child as confident, resourceful and independent learners who are able to face the future with resilience and independence. </w:t>
      </w:r>
    </w:p>
    <w:p w:rsidR="00A93FAF" w:rsidRDefault="008A1DB9">
      <w:pPr>
        <w:spacing w:after="0" w:line="259" w:lineRule="auto"/>
        <w:ind w:left="0" w:firstLine="0"/>
      </w:pPr>
      <w:r>
        <w:rPr>
          <w:sz w:val="22"/>
        </w:rPr>
        <w:t xml:space="preserve"> </w:t>
      </w:r>
    </w:p>
    <w:p w:rsidR="00A93FAF" w:rsidRDefault="008A1DB9">
      <w:pPr>
        <w:spacing w:after="5" w:line="248" w:lineRule="auto"/>
        <w:ind w:left="-5"/>
      </w:pPr>
      <w:r>
        <w:rPr>
          <w:sz w:val="22"/>
        </w:rPr>
        <w:t xml:space="preserve">Every teacher is a teacher of every child including those with SEND. Teachers are responsible and accountable for the progress and development of the pupils in their class, including where pupils access support from teaching assistants or specialist staff.  </w:t>
      </w:r>
    </w:p>
    <w:p w:rsidR="00A93FAF" w:rsidRDefault="008A1DB9">
      <w:pPr>
        <w:spacing w:after="0" w:line="259" w:lineRule="auto"/>
        <w:ind w:left="0" w:firstLine="0"/>
      </w:pPr>
      <w:r>
        <w:rPr>
          <w:sz w:val="22"/>
        </w:rPr>
        <w:t xml:space="preserve"> </w:t>
      </w:r>
    </w:p>
    <w:p w:rsidR="00A93FAF" w:rsidRDefault="008A1DB9">
      <w:pPr>
        <w:spacing w:after="5" w:line="248" w:lineRule="auto"/>
        <w:ind w:left="-5"/>
      </w:pPr>
      <w:r>
        <w:rPr>
          <w:sz w:val="22"/>
        </w:rPr>
        <w:t xml:space="preserve">This policy complies with the statutory requirement laid out in the SEND code of </w:t>
      </w:r>
      <w:r w:rsidR="00BC7704">
        <w:rPr>
          <w:sz w:val="22"/>
        </w:rPr>
        <w:t>Practice 0</w:t>
      </w:r>
      <w:r>
        <w:rPr>
          <w:sz w:val="22"/>
        </w:rPr>
        <w:t xml:space="preserve">-25 (2014) 3.65. It works within the guidelines set out by Wirral education authority and other policies within the school and has been written with reference to the following guidance and documents: </w:t>
      </w:r>
    </w:p>
    <w:p w:rsidR="00A93FAF" w:rsidRDefault="008A1DB9">
      <w:pPr>
        <w:spacing w:after="12" w:line="259" w:lineRule="auto"/>
        <w:ind w:left="0" w:firstLine="0"/>
      </w:pPr>
      <w:r>
        <w:rPr>
          <w:sz w:val="22"/>
        </w:rPr>
        <w:t xml:space="preserve"> </w:t>
      </w:r>
    </w:p>
    <w:p w:rsidR="00A93FAF" w:rsidRDefault="008A1DB9">
      <w:pPr>
        <w:numPr>
          <w:ilvl w:val="0"/>
          <w:numId w:val="1"/>
        </w:numPr>
        <w:spacing w:after="0" w:line="263" w:lineRule="auto"/>
        <w:ind w:hanging="360"/>
      </w:pPr>
      <w:r>
        <w:rPr>
          <w:i/>
          <w:sz w:val="22"/>
        </w:rPr>
        <w:t xml:space="preserve">Equality Act </w:t>
      </w:r>
      <w:proofErr w:type="gramStart"/>
      <w:r>
        <w:rPr>
          <w:i/>
          <w:sz w:val="22"/>
        </w:rPr>
        <w:t>2010 :</w:t>
      </w:r>
      <w:proofErr w:type="gramEnd"/>
      <w:r>
        <w:rPr>
          <w:i/>
          <w:sz w:val="22"/>
        </w:rPr>
        <w:t xml:space="preserve"> Advice for Schools DfE February 2013 </w:t>
      </w:r>
    </w:p>
    <w:p w:rsidR="00A93FAF" w:rsidRDefault="008A1DB9">
      <w:pPr>
        <w:numPr>
          <w:ilvl w:val="0"/>
          <w:numId w:val="1"/>
        </w:numPr>
        <w:spacing w:after="0" w:line="263" w:lineRule="auto"/>
        <w:ind w:hanging="360"/>
      </w:pPr>
      <w:r>
        <w:rPr>
          <w:i/>
          <w:sz w:val="22"/>
        </w:rPr>
        <w:t xml:space="preserve">SEND Code of Practice 0-25 (2014) </w:t>
      </w:r>
    </w:p>
    <w:p w:rsidR="00A93FAF" w:rsidRDefault="008A1DB9">
      <w:pPr>
        <w:numPr>
          <w:ilvl w:val="0"/>
          <w:numId w:val="1"/>
        </w:numPr>
        <w:spacing w:after="0" w:line="263" w:lineRule="auto"/>
        <w:ind w:hanging="360"/>
      </w:pPr>
      <w:r>
        <w:rPr>
          <w:i/>
          <w:sz w:val="22"/>
        </w:rPr>
        <w:t xml:space="preserve">Statutory Guidance on Supporting Pupils at School with medical conditions April 2014 </w:t>
      </w:r>
    </w:p>
    <w:p w:rsidR="00BC7704" w:rsidRPr="00BC7704" w:rsidRDefault="008A1DB9">
      <w:pPr>
        <w:numPr>
          <w:ilvl w:val="0"/>
          <w:numId w:val="1"/>
        </w:numPr>
        <w:spacing w:after="0" w:line="263" w:lineRule="auto"/>
        <w:ind w:hanging="360"/>
      </w:pPr>
      <w:r>
        <w:rPr>
          <w:i/>
          <w:sz w:val="22"/>
        </w:rPr>
        <w:t xml:space="preserve">The National Curriculum in England Key Stage 1 and 2  </w:t>
      </w:r>
    </w:p>
    <w:p w:rsidR="00A93FAF" w:rsidRDefault="008A1DB9">
      <w:pPr>
        <w:numPr>
          <w:ilvl w:val="0"/>
          <w:numId w:val="1"/>
        </w:numPr>
        <w:spacing w:after="0" w:line="263" w:lineRule="auto"/>
        <w:ind w:hanging="360"/>
      </w:pPr>
      <w:r>
        <w:rPr>
          <w:i/>
        </w:rPr>
        <w:t>Safeguarding Policy</w:t>
      </w:r>
    </w:p>
    <w:p w:rsidR="00A93FAF" w:rsidRDefault="008A1DB9">
      <w:pPr>
        <w:numPr>
          <w:ilvl w:val="0"/>
          <w:numId w:val="1"/>
        </w:numPr>
        <w:spacing w:after="6" w:line="261" w:lineRule="auto"/>
        <w:ind w:hanging="360"/>
      </w:pPr>
      <w:r>
        <w:rPr>
          <w:i/>
        </w:rPr>
        <w:t xml:space="preserve">Teachers Standards 2012 </w:t>
      </w:r>
    </w:p>
    <w:p w:rsidR="00A93FAF" w:rsidRDefault="008A1DB9">
      <w:pPr>
        <w:numPr>
          <w:ilvl w:val="0"/>
          <w:numId w:val="1"/>
        </w:numPr>
        <w:spacing w:after="6" w:line="261" w:lineRule="auto"/>
        <w:ind w:hanging="360"/>
      </w:pPr>
      <w:r>
        <w:rPr>
          <w:i/>
        </w:rPr>
        <w:t xml:space="preserve">The policy was created by the school’s SENCO in liaison with the SLT, all staff and parents of pupils with SEND. </w:t>
      </w:r>
    </w:p>
    <w:p w:rsidR="00A93FAF" w:rsidRDefault="008A1DB9">
      <w:pPr>
        <w:spacing w:after="0" w:line="259" w:lineRule="auto"/>
        <w:ind w:left="720" w:firstLine="0"/>
      </w:pPr>
      <w:r>
        <w:rPr>
          <w:i/>
        </w:rPr>
        <w:t xml:space="preserve"> </w:t>
      </w:r>
    </w:p>
    <w:p w:rsidR="00A93FAF" w:rsidRDefault="008A1DB9">
      <w:pPr>
        <w:ind w:left="-5"/>
      </w:pPr>
      <w:r>
        <w:t xml:space="preserve">This policy was reviewed updated in line with the revised Special Educational Needs and Disability Code of Practice: 0 – 25 Years 2014. </w:t>
      </w:r>
    </w:p>
    <w:p w:rsidR="00A93FAF" w:rsidRDefault="008A1DB9">
      <w:pPr>
        <w:spacing w:after="0" w:line="259" w:lineRule="auto"/>
        <w:ind w:left="0" w:firstLine="0"/>
      </w:pPr>
      <w:r>
        <w:t xml:space="preserve"> </w:t>
      </w:r>
    </w:p>
    <w:p w:rsidR="00A93FAF" w:rsidRDefault="008A1DB9">
      <w:pPr>
        <w:ind w:left="-5"/>
      </w:pPr>
      <w:r>
        <w:t xml:space="preserve">1.2  </w:t>
      </w:r>
    </w:p>
    <w:p w:rsidR="00A93FAF" w:rsidRDefault="008A1DB9">
      <w:pPr>
        <w:ind w:left="-5"/>
      </w:pPr>
      <w:r>
        <w:t xml:space="preserve">St </w:t>
      </w:r>
      <w:r w:rsidR="000846DA">
        <w:t>Joseph’s</w:t>
      </w:r>
      <w:r>
        <w:t xml:space="preserve"> R.C. Primary School provides a broad and balanced curriculum for all children. The New National Curriculum is our starting point for planning that meets the specific needs of individuals and groups of children. When planning, teachers set suitable learning challenges and respond to children's diverse learning needs. Some children have barriers to learning that mean they have special needs and require particular action by school. </w:t>
      </w:r>
    </w:p>
    <w:p w:rsidR="00A93FAF" w:rsidRDefault="008A1DB9">
      <w:pPr>
        <w:spacing w:after="0" w:line="259" w:lineRule="auto"/>
        <w:ind w:left="0" w:firstLine="0"/>
      </w:pPr>
      <w:r>
        <w:t xml:space="preserve"> </w:t>
      </w:r>
    </w:p>
    <w:p w:rsidR="00A93FAF" w:rsidRDefault="008A1DB9">
      <w:pPr>
        <w:ind w:left="-5"/>
      </w:pPr>
      <w:r>
        <w:t xml:space="preserve">1.3  </w:t>
      </w:r>
    </w:p>
    <w:p w:rsidR="00A93FAF" w:rsidRDefault="008A1DB9">
      <w:pPr>
        <w:ind w:left="-5"/>
      </w:pPr>
      <w:r>
        <w:t xml:space="preserve">These requirements are likely to arise as a consequence of a child having special educational needs. Teachers take account of these requirements and make provision, where necessary, to support individuals or groups of children and thus enable them to participate effectively in curriculum and assessment activities. Such children may need additional help or different help from that given to other children of the same age. </w:t>
      </w:r>
    </w:p>
    <w:p w:rsidR="00A93FAF" w:rsidRDefault="008A1DB9">
      <w:pPr>
        <w:spacing w:after="0" w:line="259" w:lineRule="auto"/>
        <w:ind w:left="0" w:firstLine="0"/>
      </w:pPr>
      <w:r>
        <w:t xml:space="preserve"> </w:t>
      </w:r>
    </w:p>
    <w:p w:rsidR="00A93FAF" w:rsidRDefault="008A1DB9">
      <w:pPr>
        <w:spacing w:after="0" w:line="259" w:lineRule="auto"/>
        <w:ind w:left="0" w:firstLine="0"/>
      </w:pPr>
      <w:r>
        <w:t xml:space="preserve"> </w:t>
      </w:r>
    </w:p>
    <w:p w:rsidR="00A93FAF" w:rsidRDefault="008A1DB9">
      <w:pPr>
        <w:ind w:left="-5"/>
      </w:pPr>
      <w:r>
        <w:t xml:space="preserve">1.4  </w:t>
      </w:r>
    </w:p>
    <w:p w:rsidR="00A93FAF" w:rsidRDefault="008A1DB9">
      <w:pPr>
        <w:ind w:left="-5"/>
      </w:pPr>
      <w:r>
        <w:lastRenderedPageBreak/>
        <w:t xml:space="preserve">Children may have special educational needs either throughout or at any time during their school career. This policy ensures that curriculum planning and assessment for children with special educational needs takes account of the type and extent of the difficulty experienced by the child. </w:t>
      </w:r>
    </w:p>
    <w:p w:rsidR="00A93FAF" w:rsidRDefault="008A1DB9">
      <w:pPr>
        <w:spacing w:after="0" w:line="259" w:lineRule="auto"/>
        <w:ind w:left="0" w:firstLine="0"/>
      </w:pPr>
      <w:r>
        <w:t xml:space="preserve"> </w:t>
      </w:r>
    </w:p>
    <w:p w:rsidR="00A93FAF" w:rsidRDefault="008A1DB9">
      <w:pPr>
        <w:ind w:left="-5"/>
      </w:pPr>
      <w:r>
        <w:t xml:space="preserve">1.5  </w:t>
      </w:r>
    </w:p>
    <w:p w:rsidR="00A93FAF" w:rsidRDefault="008A1DB9">
      <w:pPr>
        <w:ind w:left="-5"/>
      </w:pPr>
      <w:r>
        <w:t xml:space="preserve">The Children and Families Act 2014 Section 100 </w:t>
      </w:r>
      <w:r w:rsidR="00BC7704">
        <w:t>‘</w:t>
      </w:r>
      <w:r>
        <w:t>Supporting Pupils at School with Medical Conditions</w:t>
      </w:r>
      <w:r w:rsidR="00BC7704">
        <w:t>’</w:t>
      </w:r>
      <w:r>
        <w:t xml:space="preserve"> identifies the fact that some pupils with disabilities may have learning difficulties that call for special educational provision. However, not all children defined as disabled will require this provision. A child with asthma or diabetes, for example, may not have special educational needs, but may still have rights under the Children and Families Act 2014. We will assess each child as required, and make the appropriate provision, based on their identified needs. </w:t>
      </w:r>
    </w:p>
    <w:p w:rsidR="00A93FAF" w:rsidRDefault="008A1DB9">
      <w:pPr>
        <w:spacing w:after="0" w:line="259" w:lineRule="auto"/>
        <w:ind w:left="0" w:firstLine="0"/>
      </w:pPr>
      <w:r>
        <w:t xml:space="preserve"> </w:t>
      </w:r>
    </w:p>
    <w:p w:rsidR="00A93FAF" w:rsidRDefault="008A1DB9">
      <w:pPr>
        <w:ind w:left="-5"/>
      </w:pPr>
      <w:r>
        <w:t xml:space="preserve">1.6  </w:t>
      </w:r>
    </w:p>
    <w:p w:rsidR="00A93FAF" w:rsidRDefault="008A1DB9">
      <w:pPr>
        <w:ind w:left="-5"/>
      </w:pPr>
      <w:r>
        <w:t>The aim of the Act is to ensure that all children with medical conditions, in terms of both physical and mental health; are properly supported in school so that they can play a full and active role in school life, remain healthy and achieve their academic potential.</w:t>
      </w:r>
    </w:p>
    <w:p w:rsidR="00A93FAF" w:rsidRDefault="008A1DB9">
      <w:pPr>
        <w:spacing w:after="0" w:line="259" w:lineRule="auto"/>
        <w:ind w:left="0" w:firstLine="0"/>
      </w:pPr>
      <w:r>
        <w:t xml:space="preserve"> </w:t>
      </w:r>
    </w:p>
    <w:p w:rsidR="00A93FAF" w:rsidRDefault="008A1DB9">
      <w:pPr>
        <w:ind w:left="-5"/>
      </w:pPr>
      <w:r>
        <w:t xml:space="preserve">1.7  </w:t>
      </w:r>
    </w:p>
    <w:p w:rsidR="00A93FAF" w:rsidRDefault="008A1DB9">
      <w:pPr>
        <w:ind w:left="-5"/>
      </w:pPr>
      <w:r>
        <w:t xml:space="preserve">Teachers, parents, school nurses and pupils are required to work closer together to understand the medical condition and ensure that discreet adaptations can be made to ensure the pupil can fully participate in all aspects of school life. Everyone needs to understand how to manage the </w:t>
      </w:r>
      <w:r w:rsidR="00BC7704">
        <w:t>pupil’s</w:t>
      </w:r>
      <w:r>
        <w:t xml:space="preserve"> condition as well as what to do should a medical emergency occur. </w:t>
      </w:r>
    </w:p>
    <w:p w:rsidR="00A93FAF" w:rsidRDefault="008A1DB9">
      <w:pPr>
        <w:spacing w:after="0" w:line="259" w:lineRule="auto"/>
        <w:ind w:left="0" w:firstLine="0"/>
      </w:pPr>
      <w:r>
        <w:t xml:space="preserve"> </w:t>
      </w:r>
    </w:p>
    <w:p w:rsidR="00A93FAF" w:rsidRDefault="008A1DB9">
      <w:pPr>
        <w:pStyle w:val="Heading3"/>
        <w:ind w:left="-5"/>
      </w:pPr>
      <w:r>
        <w:t xml:space="preserve">2. Aim and objectives </w:t>
      </w:r>
    </w:p>
    <w:p w:rsidR="00A93FAF" w:rsidRDefault="00BC7704">
      <w:pPr>
        <w:ind w:left="-5"/>
      </w:pPr>
      <w:r>
        <w:t>2.1 At</w:t>
      </w:r>
      <w:r w:rsidR="008A1DB9">
        <w:t xml:space="preserve"> St </w:t>
      </w:r>
      <w:r>
        <w:t>Joseph’s</w:t>
      </w:r>
      <w:r w:rsidR="008A1DB9">
        <w:t xml:space="preserve"> R.C Primary School our aim is to raise the aspirations of and           expectations for all pupils with SEND. </w:t>
      </w:r>
    </w:p>
    <w:p w:rsidR="00A93FAF" w:rsidRDefault="008A1DB9">
      <w:pPr>
        <w:spacing w:after="0" w:line="259" w:lineRule="auto"/>
        <w:ind w:left="0" w:firstLine="0"/>
      </w:pPr>
      <w:r>
        <w:t xml:space="preserve"> </w:t>
      </w:r>
    </w:p>
    <w:p w:rsidR="00A93FAF" w:rsidRDefault="00BC7704">
      <w:pPr>
        <w:pStyle w:val="Heading4"/>
        <w:ind w:left="-5"/>
      </w:pPr>
      <w:r>
        <w:rPr>
          <w:b w:val="0"/>
        </w:rPr>
        <w:t>2.2 Objectives</w:t>
      </w:r>
      <w:r w:rsidR="008A1DB9">
        <w:t xml:space="preserve"> </w:t>
      </w:r>
    </w:p>
    <w:p w:rsidR="00A93FAF" w:rsidRDefault="008A1DB9">
      <w:pPr>
        <w:numPr>
          <w:ilvl w:val="0"/>
          <w:numId w:val="2"/>
        </w:numPr>
        <w:ind w:hanging="360"/>
      </w:pPr>
      <w:r>
        <w:t xml:space="preserve">to create an environment that meets the special educational needs of each child; </w:t>
      </w:r>
    </w:p>
    <w:p w:rsidR="00A93FAF" w:rsidRDefault="008A1DB9">
      <w:pPr>
        <w:numPr>
          <w:ilvl w:val="0"/>
          <w:numId w:val="2"/>
        </w:numPr>
        <w:ind w:hanging="360"/>
      </w:pPr>
      <w:r>
        <w:t xml:space="preserve">to identify and provide for pupils who have special educational needs and </w:t>
      </w:r>
      <w:r w:rsidR="00BC7704">
        <w:t>additional needs</w:t>
      </w:r>
      <w:r>
        <w:t xml:space="preserve">; </w:t>
      </w:r>
    </w:p>
    <w:p w:rsidR="00A93FAF" w:rsidRDefault="008A1DB9">
      <w:pPr>
        <w:numPr>
          <w:ilvl w:val="0"/>
          <w:numId w:val="2"/>
        </w:numPr>
        <w:ind w:hanging="360"/>
      </w:pPr>
      <w:r>
        <w:t xml:space="preserve">to ensure that the special educational needs of children are identified, assessed and provided for; </w:t>
      </w:r>
    </w:p>
    <w:p w:rsidR="00A93FAF" w:rsidRDefault="008A1DB9">
      <w:pPr>
        <w:numPr>
          <w:ilvl w:val="0"/>
          <w:numId w:val="2"/>
        </w:numPr>
        <w:ind w:hanging="360"/>
      </w:pPr>
      <w:r>
        <w:t xml:space="preserve">to make clear the expectations of all partners in the process; </w:t>
      </w:r>
    </w:p>
    <w:p w:rsidR="00A93FAF" w:rsidRDefault="008A1DB9">
      <w:pPr>
        <w:numPr>
          <w:ilvl w:val="0"/>
          <w:numId w:val="2"/>
        </w:numPr>
        <w:ind w:hanging="360"/>
      </w:pPr>
      <w:r>
        <w:t xml:space="preserve">to identify the roles and responsibilities of staff in providing for children's special educational needs; </w:t>
      </w:r>
    </w:p>
    <w:p w:rsidR="00A93FAF" w:rsidRDefault="008A1DB9">
      <w:pPr>
        <w:numPr>
          <w:ilvl w:val="0"/>
          <w:numId w:val="2"/>
        </w:numPr>
        <w:ind w:hanging="360"/>
      </w:pPr>
      <w:r>
        <w:t xml:space="preserve">to provide support and advice for all staff working with pupils with SEND; </w:t>
      </w:r>
    </w:p>
    <w:p w:rsidR="00A93FAF" w:rsidRDefault="008A1DB9">
      <w:pPr>
        <w:numPr>
          <w:ilvl w:val="0"/>
          <w:numId w:val="2"/>
        </w:numPr>
        <w:ind w:hanging="360"/>
      </w:pPr>
      <w:r>
        <w:t xml:space="preserve">to enable all children to have full access to all elements of the school curriculum; </w:t>
      </w:r>
    </w:p>
    <w:p w:rsidR="00A93FAF" w:rsidRDefault="008A1DB9">
      <w:pPr>
        <w:numPr>
          <w:ilvl w:val="0"/>
          <w:numId w:val="2"/>
        </w:numPr>
        <w:ind w:hanging="360"/>
      </w:pPr>
      <w:r>
        <w:t xml:space="preserve">to ensure that parents are able to play their part in supporting their child's education; </w:t>
      </w:r>
    </w:p>
    <w:p w:rsidR="00A93FAF" w:rsidRDefault="008A1DB9">
      <w:pPr>
        <w:numPr>
          <w:ilvl w:val="0"/>
          <w:numId w:val="2"/>
        </w:numPr>
        <w:ind w:hanging="360"/>
      </w:pPr>
      <w:r>
        <w:t xml:space="preserve">to ensure that our children have a voice in this process; </w:t>
      </w:r>
    </w:p>
    <w:p w:rsidR="00A93FAF" w:rsidRDefault="008A1DB9">
      <w:pPr>
        <w:numPr>
          <w:ilvl w:val="0"/>
          <w:numId w:val="2"/>
        </w:numPr>
        <w:ind w:hanging="360"/>
      </w:pPr>
      <w:r>
        <w:lastRenderedPageBreak/>
        <w:t xml:space="preserve">to work within the guidance provided in the Special Educational Needs and Disability Code of Practice: 0 – 25 Years 2014. </w:t>
      </w:r>
    </w:p>
    <w:p w:rsidR="00A93FAF" w:rsidRDefault="008A1DB9">
      <w:pPr>
        <w:spacing w:after="274" w:line="259" w:lineRule="auto"/>
        <w:ind w:left="720" w:firstLine="0"/>
      </w:pPr>
      <w:r>
        <w:t xml:space="preserve"> </w:t>
      </w:r>
    </w:p>
    <w:p w:rsidR="00A93FAF" w:rsidRDefault="008A1DB9">
      <w:pPr>
        <w:pStyle w:val="Heading2"/>
        <w:ind w:left="-5"/>
      </w:pPr>
      <w:r>
        <w:t>3 Identifying Special educational needs</w:t>
      </w:r>
      <w:r>
        <w:rPr>
          <w:b w:val="0"/>
          <w:i/>
          <w:sz w:val="22"/>
        </w:rPr>
        <w:t xml:space="preserve"> </w:t>
      </w:r>
    </w:p>
    <w:p w:rsidR="00BC7704" w:rsidRDefault="00BC7704" w:rsidP="00BC7704">
      <w:pPr>
        <w:spacing w:after="5" w:line="248" w:lineRule="auto"/>
        <w:ind w:left="-5"/>
        <w:rPr>
          <w:sz w:val="22"/>
        </w:rPr>
      </w:pPr>
      <w:r>
        <w:rPr>
          <w:sz w:val="22"/>
        </w:rPr>
        <w:t xml:space="preserve">3.1 </w:t>
      </w:r>
    </w:p>
    <w:p w:rsidR="00A93FAF" w:rsidRDefault="00BC7704" w:rsidP="00BC7704">
      <w:pPr>
        <w:spacing w:after="5" w:line="248" w:lineRule="auto"/>
        <w:ind w:left="-5" w:firstLine="365"/>
      </w:pPr>
      <w:r>
        <w:rPr>
          <w:sz w:val="22"/>
        </w:rPr>
        <w:t>Children</w:t>
      </w:r>
      <w:r w:rsidR="008A1DB9">
        <w:t xml:space="preserve"> with special educational needs have learning difficulties that call for       special provision to be made. All children may have special needs at some time in      their lives Children have a learning difficulty if: </w:t>
      </w:r>
    </w:p>
    <w:p w:rsidR="00A93FAF" w:rsidRDefault="008A1DB9">
      <w:pPr>
        <w:numPr>
          <w:ilvl w:val="0"/>
          <w:numId w:val="3"/>
        </w:numPr>
        <w:ind w:hanging="360"/>
      </w:pPr>
      <w:r>
        <w:t xml:space="preserve">they have significantly greater difficulty in learning than the majority of children of the same age; </w:t>
      </w:r>
    </w:p>
    <w:p w:rsidR="00A93FAF" w:rsidRDefault="008A1DB9">
      <w:pPr>
        <w:numPr>
          <w:ilvl w:val="0"/>
          <w:numId w:val="3"/>
        </w:numPr>
        <w:spacing w:after="109"/>
        <w:ind w:hanging="360"/>
      </w:pPr>
      <w:r>
        <w:t xml:space="preserve">they have a disability which prevents or hinders them from making use of the educational facilities that are provided for other children of the same age. </w:t>
      </w:r>
    </w:p>
    <w:p w:rsidR="00A93FAF" w:rsidRDefault="008A1DB9">
      <w:pPr>
        <w:ind w:left="-5"/>
      </w:pPr>
      <w:r>
        <w:t xml:space="preserve">3.2  </w:t>
      </w:r>
    </w:p>
    <w:p w:rsidR="00A93FAF" w:rsidRDefault="008A1DB9">
      <w:pPr>
        <w:ind w:left="-5"/>
      </w:pPr>
      <w:r>
        <w:t xml:space="preserve">     All children are assessed when they enter our school, so that we can build upon        their prior learning. We use this information to provide starting points for the       development of an appropriate curriculum for all our children. </w:t>
      </w:r>
    </w:p>
    <w:p w:rsidR="00A93FAF" w:rsidRDefault="008A1DB9">
      <w:pPr>
        <w:spacing w:after="0" w:line="259" w:lineRule="auto"/>
        <w:ind w:left="0" w:firstLine="0"/>
      </w:pPr>
      <w:r>
        <w:t xml:space="preserve"> </w:t>
      </w:r>
    </w:p>
    <w:p w:rsidR="00A93FAF" w:rsidRDefault="008A1DB9">
      <w:pPr>
        <w:ind w:left="-5"/>
      </w:pPr>
      <w:r>
        <w:t xml:space="preserve">3.3  </w:t>
      </w:r>
    </w:p>
    <w:p w:rsidR="00A93FAF" w:rsidRDefault="008A1DB9">
      <w:pPr>
        <w:ind w:left="-5"/>
      </w:pPr>
      <w:r>
        <w:t xml:space="preserve">     The Special Educational Needs and Disability Code of Practice: 0 – 25 Years        2014 describes four broad categories of need. These categories give an         overview of the range of needs that should be planned for: </w:t>
      </w:r>
    </w:p>
    <w:p w:rsidR="00A93FAF" w:rsidRDefault="008A1DB9">
      <w:pPr>
        <w:numPr>
          <w:ilvl w:val="0"/>
          <w:numId w:val="3"/>
        </w:numPr>
        <w:ind w:hanging="360"/>
      </w:pPr>
      <w:r>
        <w:t xml:space="preserve">communication and interaction </w:t>
      </w:r>
    </w:p>
    <w:p w:rsidR="00A93FAF" w:rsidRDefault="008A1DB9">
      <w:pPr>
        <w:numPr>
          <w:ilvl w:val="0"/>
          <w:numId w:val="3"/>
        </w:numPr>
        <w:ind w:hanging="360"/>
      </w:pPr>
      <w:r>
        <w:t xml:space="preserve">cognition and learning </w:t>
      </w:r>
    </w:p>
    <w:p w:rsidR="00A93FAF" w:rsidRDefault="008A1DB9">
      <w:pPr>
        <w:numPr>
          <w:ilvl w:val="0"/>
          <w:numId w:val="3"/>
        </w:numPr>
        <w:ind w:hanging="360"/>
      </w:pPr>
      <w:r>
        <w:t xml:space="preserve">social, emotional and mental health </w:t>
      </w:r>
    </w:p>
    <w:p w:rsidR="00A93FAF" w:rsidRDefault="008A1DB9">
      <w:pPr>
        <w:numPr>
          <w:ilvl w:val="0"/>
          <w:numId w:val="3"/>
        </w:numPr>
        <w:ind w:hanging="360"/>
      </w:pPr>
      <w:r>
        <w:t xml:space="preserve">sensory and/or physical needs </w:t>
      </w:r>
    </w:p>
    <w:p w:rsidR="00A93FAF" w:rsidRDefault="008A1DB9">
      <w:pPr>
        <w:spacing w:after="0" w:line="259" w:lineRule="auto"/>
        <w:ind w:left="720" w:firstLine="0"/>
      </w:pPr>
      <w:r>
        <w:rPr>
          <w:sz w:val="22"/>
        </w:rPr>
        <w:t xml:space="preserve"> </w:t>
      </w:r>
    </w:p>
    <w:p w:rsidR="00A93FAF" w:rsidRDefault="008A1DB9">
      <w:pPr>
        <w:ind w:left="-5"/>
      </w:pPr>
      <w:r>
        <w:t xml:space="preserve">3.4  </w:t>
      </w:r>
    </w:p>
    <w:p w:rsidR="00A93FAF" w:rsidRDefault="008A1DB9">
      <w:pPr>
        <w:ind w:left="-5"/>
      </w:pPr>
      <w:r>
        <w:t xml:space="preserve">     If our assessments show that a child may have a learning difficulty, we use a    </w:t>
      </w:r>
    </w:p>
    <w:p w:rsidR="00A93FAF" w:rsidRDefault="008A1DB9">
      <w:pPr>
        <w:ind w:left="-5"/>
      </w:pPr>
      <w:r>
        <w:t xml:space="preserve">range of strategies that make full use of all available classroom and school       resources. The child's class teacher will offer interventions that are different from       or additional to those provided as part of the school's usual working practices.       The class teacher will keep parents informed and draw upon them for additional       information.  </w:t>
      </w:r>
    </w:p>
    <w:p w:rsidR="00A93FAF" w:rsidRDefault="008A1DB9">
      <w:pPr>
        <w:spacing w:after="0" w:line="259" w:lineRule="auto"/>
        <w:ind w:left="0" w:firstLine="0"/>
      </w:pPr>
      <w:r>
        <w:t xml:space="preserve"> </w:t>
      </w:r>
    </w:p>
    <w:p w:rsidR="00A93FAF" w:rsidRDefault="008A1DB9">
      <w:pPr>
        <w:ind w:left="-5"/>
      </w:pPr>
      <w:r>
        <w:t xml:space="preserve">     The Special Educational Needs Coordinator (</w:t>
      </w:r>
      <w:proofErr w:type="spellStart"/>
      <w:r>
        <w:t>SENCo</w:t>
      </w:r>
      <w:proofErr w:type="spellEnd"/>
      <w:r>
        <w:t xml:space="preserve">), if not already involved, will        </w:t>
      </w:r>
      <w:r w:rsidR="00BC7704">
        <w:t>become</w:t>
      </w:r>
      <w:r>
        <w:t xml:space="preserve"> involved if the teacher and parents feel that the child would benefit from       further support. The </w:t>
      </w:r>
      <w:proofErr w:type="spellStart"/>
      <w:r>
        <w:t>SENCo</w:t>
      </w:r>
      <w:proofErr w:type="spellEnd"/>
      <w:r>
        <w:t xml:space="preserve"> will then take the lead in further assessments of the       child's needs. We will record, in a Provision Map the strategies used to support       the child. This is known as SEND Support. </w:t>
      </w:r>
    </w:p>
    <w:p w:rsidR="00A93FAF" w:rsidRDefault="008A1DB9">
      <w:pPr>
        <w:spacing w:after="0" w:line="259" w:lineRule="auto"/>
        <w:ind w:left="0" w:firstLine="0"/>
      </w:pPr>
      <w:r>
        <w:t xml:space="preserve"> </w:t>
      </w:r>
    </w:p>
    <w:p w:rsidR="00A93FAF" w:rsidRDefault="008A1DB9">
      <w:pPr>
        <w:ind w:left="-5"/>
      </w:pPr>
      <w:r>
        <w:t xml:space="preserve">3.5  </w:t>
      </w:r>
    </w:p>
    <w:p w:rsidR="00A93FAF" w:rsidRDefault="008A1DB9">
      <w:pPr>
        <w:ind w:left="-5"/>
      </w:pPr>
      <w:r>
        <w:t xml:space="preserve">     If the Provision review identifies that support is needed from outside services, we       will consult parents prior to any support being actioned. In most cases, children        will be seen in school by external support services. </w:t>
      </w:r>
    </w:p>
    <w:p w:rsidR="00A93FAF" w:rsidRDefault="008A1DB9">
      <w:pPr>
        <w:spacing w:after="0" w:line="259" w:lineRule="auto"/>
        <w:ind w:left="0" w:firstLine="0"/>
      </w:pPr>
      <w:r>
        <w:t xml:space="preserve"> </w:t>
      </w:r>
    </w:p>
    <w:p w:rsidR="00A93FAF" w:rsidRDefault="00BC7704">
      <w:pPr>
        <w:pStyle w:val="Heading3"/>
        <w:ind w:left="-5"/>
      </w:pPr>
      <w:r>
        <w:rPr>
          <w:b w:val="0"/>
        </w:rPr>
        <w:t xml:space="preserve">3.6 </w:t>
      </w:r>
      <w:r w:rsidRPr="00BC7704">
        <w:t>Additional</w:t>
      </w:r>
      <w:r w:rsidR="008A1DB9">
        <w:t xml:space="preserve"> Support Plan  </w:t>
      </w:r>
    </w:p>
    <w:p w:rsidR="00A93FAF" w:rsidRDefault="008A1DB9">
      <w:pPr>
        <w:spacing w:after="47"/>
        <w:ind w:left="-5"/>
      </w:pPr>
      <w:r>
        <w:t xml:space="preserve">       If the child continues to demonstrate significant cause for concern then an  </w:t>
      </w:r>
    </w:p>
    <w:p w:rsidR="00A93FAF" w:rsidRDefault="008A1DB9">
      <w:pPr>
        <w:spacing w:after="0" w:line="259" w:lineRule="auto"/>
        <w:ind w:left="0" w:firstLine="0"/>
        <w:jc w:val="both"/>
      </w:pPr>
      <w:r>
        <w:lastRenderedPageBreak/>
        <w:t xml:space="preserve">      Additional Support Plan will be written. This will involve more detail of the </w:t>
      </w:r>
      <w:r w:rsidR="00BC7704">
        <w:t>child’s</w:t>
      </w:r>
      <w:r>
        <w:t xml:space="preserve">         needs and explain how school, home and if necessary health and care provision        will support the child. </w:t>
      </w:r>
    </w:p>
    <w:p w:rsidR="00A93FAF" w:rsidRDefault="008A1DB9">
      <w:pPr>
        <w:spacing w:after="0" w:line="259" w:lineRule="auto"/>
        <w:ind w:left="0" w:firstLine="0"/>
      </w:pPr>
      <w:r>
        <w:t xml:space="preserve">  </w:t>
      </w:r>
    </w:p>
    <w:p w:rsidR="00A93FAF" w:rsidRDefault="008A1DB9">
      <w:pPr>
        <w:pStyle w:val="Heading3"/>
        <w:ind w:left="-5"/>
      </w:pPr>
      <w:r>
        <w:rPr>
          <w:b w:val="0"/>
        </w:rPr>
        <w:t xml:space="preserve">3.7 </w:t>
      </w:r>
      <w:r>
        <w:t xml:space="preserve">Education, Health and Care Plan </w:t>
      </w:r>
    </w:p>
    <w:p w:rsidR="00A93FAF" w:rsidRDefault="008A1DB9">
      <w:pPr>
        <w:ind w:left="-5"/>
      </w:pPr>
      <w:r>
        <w:t xml:space="preserve">     For some children </w:t>
      </w:r>
      <w:proofErr w:type="gramStart"/>
      <w:r w:rsidR="00BC7704">
        <w:t>even</w:t>
      </w:r>
      <w:proofErr w:type="gramEnd"/>
      <w:r>
        <w:t xml:space="preserve"> further support may be required in school. If this is the        case then the next step is an Education, Health and Care Plan. An Education,    </w:t>
      </w:r>
    </w:p>
    <w:p w:rsidR="00A93FAF" w:rsidRDefault="008A1DB9">
      <w:pPr>
        <w:ind w:left="-5"/>
      </w:pPr>
      <w:r>
        <w:t xml:space="preserve">     Health and Care Plan brings your </w:t>
      </w:r>
      <w:r w:rsidR="00BC7704">
        <w:t>child’s</w:t>
      </w:r>
      <w:r>
        <w:t xml:space="preserve"> education, health and social care needs       into a single, legal document. It should enable children, young people and parents       to have more control over decisions about their support including the use of a       Personal Budget for those with an Education, Health and Care Plan. </w:t>
      </w:r>
      <w:r w:rsidR="00BC7704">
        <w:t xml:space="preserve">Education  </w:t>
      </w:r>
      <w:r>
        <w:t xml:space="preserve"> Health and Care Plans will extend from birth to 25 years old, where </w:t>
      </w:r>
      <w:r w:rsidR="00BC7704">
        <w:t>necessary</w:t>
      </w:r>
      <w:r>
        <w:t xml:space="preserve">   replacing the Learning Difficulties Assessment for young people leaving school. </w:t>
      </w:r>
    </w:p>
    <w:p w:rsidR="00A93FAF" w:rsidRDefault="008A1DB9">
      <w:pPr>
        <w:spacing w:after="0" w:line="259" w:lineRule="auto"/>
        <w:ind w:left="0" w:firstLine="0"/>
      </w:pPr>
      <w:r>
        <w:t xml:space="preserve"> </w:t>
      </w:r>
    </w:p>
    <w:p w:rsidR="00A93FAF" w:rsidRDefault="008A1DB9">
      <w:pPr>
        <w:ind w:left="-5"/>
      </w:pPr>
      <w:r>
        <w:t xml:space="preserve">3.8  </w:t>
      </w:r>
    </w:p>
    <w:p w:rsidR="00A93FAF" w:rsidRDefault="008A1DB9">
      <w:pPr>
        <w:ind w:left="-5"/>
      </w:pPr>
      <w:r>
        <w:t xml:space="preserve">    Other circumstances may impact on progress and attainment which are not       defined as SEN. This includes: </w:t>
      </w:r>
    </w:p>
    <w:p w:rsidR="00A93FAF" w:rsidRDefault="008A1DB9">
      <w:pPr>
        <w:numPr>
          <w:ilvl w:val="0"/>
          <w:numId w:val="4"/>
        </w:numPr>
        <w:ind w:hanging="428"/>
      </w:pPr>
      <w:r>
        <w:t xml:space="preserve">Disability (the Code of Practice outlines the “reasonable adjustment” duty for all settings and schools provided under current Disability Equality legislation –these alone do not constitute SEN) </w:t>
      </w:r>
    </w:p>
    <w:p w:rsidR="00A93FAF" w:rsidRDefault="008A1DB9">
      <w:pPr>
        <w:numPr>
          <w:ilvl w:val="0"/>
          <w:numId w:val="4"/>
        </w:numPr>
        <w:ind w:hanging="428"/>
      </w:pPr>
      <w:r>
        <w:t xml:space="preserve">Attendance and punctuality </w:t>
      </w:r>
    </w:p>
    <w:p w:rsidR="00A93FAF" w:rsidRDefault="008A1DB9">
      <w:pPr>
        <w:numPr>
          <w:ilvl w:val="0"/>
          <w:numId w:val="4"/>
        </w:numPr>
        <w:ind w:hanging="428"/>
      </w:pPr>
      <w:r>
        <w:t xml:space="preserve">Health and welfare </w:t>
      </w:r>
    </w:p>
    <w:p w:rsidR="00A93FAF" w:rsidRDefault="008A1DB9">
      <w:pPr>
        <w:numPr>
          <w:ilvl w:val="0"/>
          <w:numId w:val="4"/>
        </w:numPr>
        <w:ind w:hanging="428"/>
      </w:pPr>
      <w:r>
        <w:t xml:space="preserve">English as an Additional Language </w:t>
      </w:r>
    </w:p>
    <w:p w:rsidR="00A93FAF" w:rsidRDefault="008A1DB9">
      <w:pPr>
        <w:numPr>
          <w:ilvl w:val="0"/>
          <w:numId w:val="4"/>
        </w:numPr>
        <w:ind w:hanging="428"/>
      </w:pPr>
      <w:r>
        <w:t xml:space="preserve">Being in receipt of Pupil Premium grant </w:t>
      </w:r>
    </w:p>
    <w:p w:rsidR="00A93FAF" w:rsidRDefault="008A1DB9">
      <w:pPr>
        <w:numPr>
          <w:ilvl w:val="0"/>
          <w:numId w:val="4"/>
        </w:numPr>
        <w:ind w:hanging="428"/>
      </w:pPr>
      <w:r>
        <w:t xml:space="preserve">Being a Looked After Child </w:t>
      </w:r>
    </w:p>
    <w:p w:rsidR="00A93FAF" w:rsidRDefault="008A1DB9">
      <w:pPr>
        <w:numPr>
          <w:ilvl w:val="0"/>
          <w:numId w:val="4"/>
        </w:numPr>
        <w:ind w:hanging="428"/>
      </w:pPr>
      <w:r>
        <w:t xml:space="preserve">Being a child of serviceman/woman </w:t>
      </w:r>
    </w:p>
    <w:p w:rsidR="00A93FAF" w:rsidRDefault="008A1DB9">
      <w:pPr>
        <w:spacing w:after="0" w:line="259" w:lineRule="auto"/>
        <w:ind w:left="0" w:firstLine="0"/>
      </w:pPr>
      <w:r>
        <w:t xml:space="preserve"> </w:t>
      </w:r>
    </w:p>
    <w:p w:rsidR="00A93FAF" w:rsidRDefault="008A1DB9">
      <w:pPr>
        <w:spacing w:after="0" w:line="259" w:lineRule="auto"/>
        <w:ind w:left="0" w:firstLine="0"/>
      </w:pPr>
      <w:r>
        <w:t xml:space="preserve"> </w:t>
      </w:r>
    </w:p>
    <w:p w:rsidR="00A93FAF" w:rsidRDefault="008A1DB9">
      <w:pPr>
        <w:ind w:left="-5"/>
      </w:pPr>
      <w:r>
        <w:t xml:space="preserve">3.9  </w:t>
      </w:r>
    </w:p>
    <w:p w:rsidR="00A93FAF" w:rsidRDefault="008A1DB9">
      <w:pPr>
        <w:ind w:left="-5"/>
      </w:pPr>
      <w:r>
        <w:t xml:space="preserve">    </w:t>
      </w:r>
      <w:proofErr w:type="spellStart"/>
      <w:r>
        <w:t>Behaviour</w:t>
      </w:r>
      <w:proofErr w:type="spellEnd"/>
      <w:r>
        <w:t xml:space="preserve"> as a need is no longer an acceptable way of describing SEND. Any      concerns relating to a child or young </w:t>
      </w:r>
      <w:r w:rsidR="00BC7704">
        <w:t>person’s</w:t>
      </w:r>
      <w:r>
        <w:t xml:space="preserve"> </w:t>
      </w:r>
      <w:proofErr w:type="spellStart"/>
      <w:r>
        <w:t>behaviour</w:t>
      </w:r>
      <w:proofErr w:type="spellEnd"/>
      <w:r>
        <w:t xml:space="preserve"> should be described as         an underlying response to a need. </w:t>
      </w:r>
    </w:p>
    <w:p w:rsidR="00A93FAF" w:rsidRDefault="008A1DB9">
      <w:pPr>
        <w:spacing w:after="0" w:line="259" w:lineRule="auto"/>
        <w:ind w:left="0" w:firstLine="0"/>
      </w:pPr>
      <w:r>
        <w:t xml:space="preserve"> </w:t>
      </w:r>
    </w:p>
    <w:p w:rsidR="00A93FAF" w:rsidRDefault="008A1DB9">
      <w:pPr>
        <w:pStyle w:val="Heading3"/>
        <w:ind w:left="-5"/>
      </w:pPr>
      <w:r>
        <w:t xml:space="preserve">4.  A Graduated Approach to SEN Support </w:t>
      </w:r>
    </w:p>
    <w:p w:rsidR="00A93FAF" w:rsidRDefault="008A1DB9">
      <w:pPr>
        <w:ind w:left="-5"/>
      </w:pPr>
      <w:r>
        <w:t xml:space="preserve">4.1  </w:t>
      </w:r>
    </w:p>
    <w:p w:rsidR="00A93FAF" w:rsidRDefault="008A1DB9">
      <w:pPr>
        <w:ind w:left="-5"/>
      </w:pPr>
      <w:r>
        <w:t xml:space="preserve">     Here at St </w:t>
      </w:r>
      <w:r w:rsidR="00BC7704">
        <w:t>Joseph’s</w:t>
      </w:r>
      <w:r>
        <w:t xml:space="preserve"> Primary school, we aim to offer excellence and choice to all        our children, whatever their ability or needs. We have high expectations for all of       our children. We aim to achieve this through the removal of barriers to learning       and participation. We want all our children to feel that they are a valued part of       our school community. Through appropriate curricular provision, we respect the       fact that children: </w:t>
      </w:r>
    </w:p>
    <w:p w:rsidR="00A93FAF" w:rsidRDefault="008A1DB9">
      <w:pPr>
        <w:numPr>
          <w:ilvl w:val="0"/>
          <w:numId w:val="5"/>
        </w:numPr>
        <w:ind w:hanging="360"/>
      </w:pPr>
      <w:r>
        <w:t xml:space="preserve">have different educational needs and aspirations; </w:t>
      </w:r>
    </w:p>
    <w:p w:rsidR="00A93FAF" w:rsidRDefault="008A1DB9">
      <w:pPr>
        <w:numPr>
          <w:ilvl w:val="0"/>
          <w:numId w:val="5"/>
        </w:numPr>
        <w:spacing w:after="9"/>
        <w:ind w:hanging="360"/>
      </w:pPr>
      <w:r>
        <w:t xml:space="preserve">require different strategies for learning; </w:t>
      </w:r>
    </w:p>
    <w:p w:rsidR="00A93FAF" w:rsidRDefault="008A1DB9">
      <w:pPr>
        <w:numPr>
          <w:ilvl w:val="0"/>
          <w:numId w:val="5"/>
        </w:numPr>
        <w:ind w:hanging="360"/>
      </w:pPr>
      <w:r>
        <w:t xml:space="preserve">acquire, assimilate and communicate information at different rates; </w:t>
      </w:r>
    </w:p>
    <w:p w:rsidR="00A93FAF" w:rsidRDefault="008A1DB9">
      <w:pPr>
        <w:numPr>
          <w:ilvl w:val="0"/>
          <w:numId w:val="5"/>
        </w:numPr>
        <w:spacing w:after="28"/>
        <w:ind w:hanging="360"/>
      </w:pPr>
      <w:r>
        <w:t xml:space="preserve">need a range of different teaching approaches and experiences. </w:t>
      </w:r>
    </w:p>
    <w:p w:rsidR="00A93FAF" w:rsidRDefault="00A93FAF">
      <w:pPr>
        <w:spacing w:after="0" w:line="259" w:lineRule="auto"/>
        <w:ind w:left="2492" w:firstLine="0"/>
      </w:pPr>
    </w:p>
    <w:p w:rsidR="00A93FAF" w:rsidRDefault="008A1DB9">
      <w:pPr>
        <w:spacing w:after="0" w:line="259" w:lineRule="auto"/>
        <w:ind w:left="0" w:firstLine="0"/>
      </w:pPr>
      <w:r>
        <w:t xml:space="preserve"> </w:t>
      </w:r>
    </w:p>
    <w:p w:rsidR="00A93FAF" w:rsidRDefault="008A1DB9">
      <w:pPr>
        <w:ind w:left="-5"/>
      </w:pPr>
      <w:r>
        <w:lastRenderedPageBreak/>
        <w:t xml:space="preserve">4.2  </w:t>
      </w:r>
    </w:p>
    <w:p w:rsidR="00A93FAF" w:rsidRDefault="008A1DB9">
      <w:pPr>
        <w:ind w:left="-5"/>
      </w:pPr>
      <w:r>
        <w:t xml:space="preserve">Teachers respond to children's needs by: </w:t>
      </w:r>
    </w:p>
    <w:p w:rsidR="00A93FAF" w:rsidRDefault="008A1DB9">
      <w:pPr>
        <w:numPr>
          <w:ilvl w:val="0"/>
          <w:numId w:val="5"/>
        </w:numPr>
        <w:ind w:hanging="360"/>
      </w:pPr>
      <w:r>
        <w:t xml:space="preserve">providing support for children who need help with communication, language and literacy; </w:t>
      </w:r>
    </w:p>
    <w:p w:rsidR="00A93FAF" w:rsidRDefault="008A1DB9">
      <w:pPr>
        <w:numPr>
          <w:ilvl w:val="0"/>
          <w:numId w:val="5"/>
        </w:numPr>
        <w:ind w:hanging="360"/>
      </w:pPr>
      <w:r>
        <w:t xml:space="preserve">planning to develop children's understanding through the use of all their senses and varied experiences; </w:t>
      </w:r>
    </w:p>
    <w:p w:rsidR="00A93FAF" w:rsidRDefault="008A1DB9">
      <w:pPr>
        <w:numPr>
          <w:ilvl w:val="0"/>
          <w:numId w:val="5"/>
        </w:numPr>
        <w:ind w:hanging="360"/>
      </w:pPr>
      <w:r>
        <w:t xml:space="preserve">planning for children's full participation in learning, and in physical and practical activities; </w:t>
      </w:r>
    </w:p>
    <w:p w:rsidR="00A93FAF" w:rsidRDefault="008A1DB9" w:rsidP="00BC7704">
      <w:pPr>
        <w:numPr>
          <w:ilvl w:val="0"/>
          <w:numId w:val="5"/>
        </w:numPr>
        <w:spacing w:after="0"/>
        <w:ind w:hanging="360"/>
      </w:pPr>
      <w:r>
        <w:t xml:space="preserve">supporting children to manage their </w:t>
      </w:r>
      <w:proofErr w:type="spellStart"/>
      <w:r>
        <w:t>behaviour</w:t>
      </w:r>
      <w:proofErr w:type="spellEnd"/>
      <w:r>
        <w:t xml:space="preserve"> and to take part in learning                effectively and safely; </w:t>
      </w:r>
    </w:p>
    <w:p w:rsidR="00A93FAF" w:rsidRDefault="008A1DB9">
      <w:pPr>
        <w:numPr>
          <w:ilvl w:val="0"/>
          <w:numId w:val="5"/>
        </w:numPr>
        <w:spacing w:after="37"/>
        <w:ind w:hanging="360"/>
      </w:pPr>
      <w:r>
        <w:t xml:space="preserve">Supporting individuals to manage their emotions, particularly trauma or stress and to participate in learning. </w:t>
      </w:r>
    </w:p>
    <w:p w:rsidR="00A93FAF" w:rsidRDefault="008A1DB9">
      <w:pPr>
        <w:numPr>
          <w:ilvl w:val="0"/>
          <w:numId w:val="5"/>
        </w:numPr>
        <w:spacing w:after="109"/>
        <w:ind w:hanging="360"/>
      </w:pPr>
      <w:r>
        <w:t xml:space="preserve">Ensuring that the </w:t>
      </w:r>
      <w:r w:rsidR="00BC7704">
        <w:t>school’s</w:t>
      </w:r>
      <w:r>
        <w:t xml:space="preserve"> SEND policy is followed in the classroom and for all the pupils they teach with any SEND. </w:t>
      </w:r>
    </w:p>
    <w:p w:rsidR="00A93FAF" w:rsidRDefault="008A1DB9">
      <w:pPr>
        <w:spacing w:after="0" w:line="259" w:lineRule="auto"/>
        <w:ind w:left="0" w:firstLine="0"/>
      </w:pPr>
      <w:r>
        <w:t xml:space="preserve"> </w:t>
      </w:r>
    </w:p>
    <w:p w:rsidR="00A93FAF" w:rsidRDefault="008A1DB9">
      <w:pPr>
        <w:ind w:left="-5"/>
      </w:pPr>
      <w:r>
        <w:t xml:space="preserve">4.3  </w:t>
      </w:r>
    </w:p>
    <w:p w:rsidR="00A93FAF" w:rsidRDefault="008A1DB9">
      <w:pPr>
        <w:ind w:left="-5"/>
      </w:pPr>
      <w:r>
        <w:t xml:space="preserve">     All pupils in school receive quality first teaching. This means that a range of       teaching and learning styles are used and that appropriate learning objectives are       set for all children with a curriculum matched to their needs. Pupils are supported       by pupil intervention teachers and by teaching assistants, and pupils are also       offered additional one to one tuition, small group work or catch up </w:t>
      </w:r>
      <w:proofErr w:type="spellStart"/>
      <w:r>
        <w:t>programmes</w:t>
      </w:r>
      <w:proofErr w:type="spellEnd"/>
      <w:r>
        <w:t xml:space="preserve">       where needed. We want all children to feel that they are a fully inclusive and       valued member of our school community. </w:t>
      </w:r>
    </w:p>
    <w:p w:rsidR="00A93FAF" w:rsidRDefault="008A1DB9">
      <w:pPr>
        <w:spacing w:after="0" w:line="259" w:lineRule="auto"/>
        <w:ind w:left="0" w:firstLine="0"/>
      </w:pPr>
      <w:r>
        <w:t xml:space="preserve"> </w:t>
      </w:r>
    </w:p>
    <w:p w:rsidR="00A93FAF" w:rsidRDefault="008A1DB9">
      <w:pPr>
        <w:ind w:left="-5"/>
      </w:pPr>
      <w:r>
        <w:t xml:space="preserve">     St Joseph</w:t>
      </w:r>
      <w:r w:rsidR="00BC7704">
        <w:t>’</w:t>
      </w:r>
      <w:r>
        <w:t>s is committed to working in partnership with parents/</w:t>
      </w:r>
      <w:proofErr w:type="spellStart"/>
      <w:r>
        <w:t>carers</w:t>
      </w:r>
      <w:proofErr w:type="spellEnd"/>
      <w:r>
        <w:t xml:space="preserve">, external       agencies and Wirral Local Authority to ensure the best outcomes for our children       identified with special educational needs. </w:t>
      </w:r>
    </w:p>
    <w:p w:rsidR="00A93FAF" w:rsidRDefault="008A1DB9">
      <w:pPr>
        <w:spacing w:after="0" w:line="259" w:lineRule="auto"/>
        <w:ind w:left="0" w:firstLine="0"/>
      </w:pPr>
      <w:r>
        <w:t xml:space="preserve"> </w:t>
      </w:r>
    </w:p>
    <w:p w:rsidR="00A93FAF" w:rsidRDefault="008A1DB9">
      <w:pPr>
        <w:spacing w:after="0" w:line="259" w:lineRule="auto"/>
        <w:ind w:left="0" w:firstLine="0"/>
      </w:pPr>
      <w:r>
        <w:t xml:space="preserve"> </w:t>
      </w:r>
    </w:p>
    <w:p w:rsidR="00A93FAF" w:rsidRDefault="008A1DB9">
      <w:pPr>
        <w:ind w:left="-5"/>
      </w:pPr>
      <w:r>
        <w:t xml:space="preserve">4.4  </w:t>
      </w:r>
    </w:p>
    <w:p w:rsidR="00A93FAF" w:rsidRDefault="008A1DB9">
      <w:pPr>
        <w:ind w:left="-5"/>
      </w:pPr>
      <w:r>
        <w:t xml:space="preserve">     Teachers are responsible and accountable for the progress and development of       the pupils in their class, including where pupils access support from teaching       assistants and/or specialist staff. </w:t>
      </w:r>
    </w:p>
    <w:p w:rsidR="00A93FAF" w:rsidRDefault="008A1DB9">
      <w:pPr>
        <w:spacing w:after="0" w:line="259" w:lineRule="auto"/>
        <w:ind w:left="0" w:firstLine="0"/>
      </w:pPr>
      <w:r>
        <w:t xml:space="preserve"> </w:t>
      </w:r>
    </w:p>
    <w:p w:rsidR="00A93FAF" w:rsidRDefault="008A1DB9">
      <w:pPr>
        <w:ind w:left="-5"/>
      </w:pPr>
      <w:r>
        <w:t xml:space="preserve">4.5  </w:t>
      </w:r>
    </w:p>
    <w:p w:rsidR="00A93FAF" w:rsidRDefault="008A1DB9">
      <w:pPr>
        <w:ind w:left="-5"/>
      </w:pPr>
      <w:r>
        <w:t xml:space="preserve">     A more detailed explanation of our SEND provision can be found on our website      under „School SEND Information‟. </w:t>
      </w:r>
    </w:p>
    <w:p w:rsidR="00A93FAF" w:rsidRDefault="008A1DB9">
      <w:pPr>
        <w:spacing w:after="16" w:line="259" w:lineRule="auto"/>
        <w:ind w:left="0" w:firstLine="0"/>
      </w:pPr>
      <w:r>
        <w:t xml:space="preserve"> </w:t>
      </w:r>
    </w:p>
    <w:p w:rsidR="00A93FAF" w:rsidRDefault="008A1DB9">
      <w:pPr>
        <w:pStyle w:val="Heading2"/>
        <w:ind w:left="-5"/>
      </w:pPr>
      <w:r>
        <w:t xml:space="preserve">Supporting Pupils and Families </w:t>
      </w:r>
    </w:p>
    <w:p w:rsidR="00A93FAF" w:rsidRDefault="008A1DB9">
      <w:pPr>
        <w:ind w:left="-5"/>
      </w:pPr>
      <w:r>
        <w:rPr>
          <w:sz w:val="22"/>
        </w:rPr>
        <w:t xml:space="preserve">5.1 </w:t>
      </w:r>
      <w:r>
        <w:t>Useful web links to support families of children with SEND</w:t>
      </w:r>
      <w:r>
        <w:rPr>
          <w:sz w:val="22"/>
        </w:rPr>
        <w:t xml:space="preserve"> </w:t>
      </w:r>
    </w:p>
    <w:p w:rsidR="00A93FAF" w:rsidRDefault="008A1DB9">
      <w:pPr>
        <w:spacing w:after="0" w:line="259" w:lineRule="auto"/>
        <w:ind w:left="0" w:firstLine="0"/>
      </w:pPr>
      <w:r>
        <w:t xml:space="preserve"> </w:t>
      </w:r>
    </w:p>
    <w:p w:rsidR="00A93FAF" w:rsidRDefault="008A1DB9">
      <w:pPr>
        <w:ind w:left="-5"/>
      </w:pPr>
      <w:r>
        <w:t xml:space="preserve">    Our school information can be found at www.stjosephs-wallasey.wirral.sch.uk </w:t>
      </w:r>
    </w:p>
    <w:p w:rsidR="00A93FAF" w:rsidRDefault="008A1DB9">
      <w:pPr>
        <w:spacing w:after="0" w:line="259" w:lineRule="auto"/>
        <w:ind w:left="0" w:firstLine="0"/>
      </w:pPr>
      <w:r>
        <w:rPr>
          <w:color w:val="0000FF"/>
        </w:rPr>
        <w:t xml:space="preserve"> </w:t>
      </w:r>
    </w:p>
    <w:p w:rsidR="00A93FAF" w:rsidRDefault="008A1DB9">
      <w:pPr>
        <w:ind w:left="-5"/>
      </w:pPr>
      <w:r>
        <w:t xml:space="preserve">    The Local Authority Offer can be found at -</w:t>
      </w:r>
      <w:hyperlink r:id="rId6">
        <w:r>
          <w:t xml:space="preserve"> </w:t>
        </w:r>
      </w:hyperlink>
      <w:hyperlink r:id="rId7">
        <w:r>
          <w:rPr>
            <w:color w:val="0563C1"/>
            <w:u w:val="single" w:color="0563C1"/>
          </w:rPr>
          <w:t>http://localofferwirral.org/</w:t>
        </w:r>
      </w:hyperlink>
      <w:hyperlink r:id="rId8">
        <w:r>
          <w:rPr>
            <w:color w:val="0000FF"/>
          </w:rPr>
          <w:t xml:space="preserve"> </w:t>
        </w:r>
      </w:hyperlink>
    </w:p>
    <w:p w:rsidR="00A93FAF" w:rsidRDefault="008A1DB9">
      <w:pPr>
        <w:spacing w:after="0" w:line="259" w:lineRule="auto"/>
        <w:ind w:left="0" w:firstLine="0"/>
      </w:pPr>
      <w:r>
        <w:rPr>
          <w:color w:val="0000FF"/>
        </w:rPr>
        <w:t xml:space="preserve"> </w:t>
      </w:r>
    </w:p>
    <w:p w:rsidR="00A93FAF" w:rsidRDefault="008A1DB9">
      <w:pPr>
        <w:ind w:left="-5"/>
      </w:pPr>
      <w:r>
        <w:t xml:space="preserve">Admission arrangements can be found at  </w:t>
      </w:r>
    </w:p>
    <w:p w:rsidR="00A93FAF" w:rsidRDefault="008A1DB9">
      <w:pPr>
        <w:spacing w:after="0" w:line="259" w:lineRule="auto"/>
        <w:ind w:left="0" w:firstLine="0"/>
      </w:pPr>
      <w:r>
        <w:t xml:space="preserve"> </w:t>
      </w:r>
    </w:p>
    <w:p w:rsidR="00A93FAF" w:rsidRDefault="00DC6AB1">
      <w:pPr>
        <w:spacing w:after="0" w:line="240" w:lineRule="auto"/>
        <w:ind w:left="0" w:firstLine="0"/>
      </w:pPr>
      <w:hyperlink r:id="rId9">
        <w:r w:rsidR="008A1DB9">
          <w:rPr>
            <w:color w:val="0563C1"/>
            <w:u w:val="single" w:color="0563C1"/>
          </w:rPr>
          <w:t>https://www.wirral.gov.uk/my</w:t>
        </w:r>
      </w:hyperlink>
      <w:hyperlink r:id="rId10">
        <w:r w:rsidR="008A1DB9">
          <w:rPr>
            <w:color w:val="0563C1"/>
            <w:u w:val="single" w:color="0563C1"/>
          </w:rPr>
          <w:t>-</w:t>
        </w:r>
      </w:hyperlink>
      <w:hyperlink r:id="rId11">
        <w:r w:rsidR="008A1DB9">
          <w:rPr>
            <w:color w:val="0563C1"/>
            <w:u w:val="single" w:color="0563C1"/>
          </w:rPr>
          <w:t>services/childrens</w:t>
        </w:r>
      </w:hyperlink>
      <w:hyperlink r:id="rId12">
        <w:r w:rsidR="008A1DB9">
          <w:rPr>
            <w:color w:val="0563C1"/>
            <w:u w:val="single" w:color="0563C1"/>
          </w:rPr>
          <w:t>-</w:t>
        </w:r>
      </w:hyperlink>
      <w:hyperlink r:id="rId13">
        <w:r w:rsidR="008A1DB9">
          <w:rPr>
            <w:color w:val="0563C1"/>
            <w:u w:val="single" w:color="0563C1"/>
          </w:rPr>
          <w:t>services/education</w:t>
        </w:r>
      </w:hyperlink>
      <w:hyperlink r:id="rId14">
        <w:r w:rsidR="008A1DB9">
          <w:rPr>
            <w:color w:val="0563C1"/>
            <w:u w:val="single" w:color="0563C1"/>
          </w:rPr>
          <w:t>-</w:t>
        </w:r>
      </w:hyperlink>
      <w:hyperlink r:id="rId15">
        <w:r w:rsidR="008A1DB9">
          <w:rPr>
            <w:color w:val="0563C1"/>
            <w:u w:val="single" w:color="0563C1"/>
          </w:rPr>
          <w:t>and</w:t>
        </w:r>
      </w:hyperlink>
      <w:hyperlink r:id="rId16"/>
      <w:hyperlink r:id="rId17">
        <w:r w:rsidR="008A1DB9">
          <w:rPr>
            <w:color w:val="0563C1"/>
            <w:u w:val="single" w:color="0563C1"/>
          </w:rPr>
          <w:t>learning/schoolsand</w:t>
        </w:r>
      </w:hyperlink>
      <w:hyperlink r:id="rId18">
        <w:r w:rsidR="008A1DB9">
          <w:rPr>
            <w:color w:val="0563C1"/>
            <w:u w:val="single" w:color="0563C1"/>
          </w:rPr>
          <w:t>-</w:t>
        </w:r>
      </w:hyperlink>
      <w:hyperlink r:id="rId19">
        <w:r w:rsidR="008A1DB9">
          <w:rPr>
            <w:color w:val="0563C1"/>
            <w:u w:val="single" w:color="0563C1"/>
          </w:rPr>
          <w:t>colleges/information</w:t>
        </w:r>
      </w:hyperlink>
      <w:hyperlink r:id="rId20">
        <w:r w:rsidR="008A1DB9">
          <w:rPr>
            <w:color w:val="0563C1"/>
            <w:u w:val="single" w:color="0563C1"/>
          </w:rPr>
          <w:t>-</w:t>
        </w:r>
      </w:hyperlink>
      <w:hyperlink r:id="rId21">
        <w:r w:rsidR="008A1DB9">
          <w:rPr>
            <w:color w:val="0563C1"/>
            <w:u w:val="single" w:color="0563C1"/>
          </w:rPr>
          <w:t>parents</w:t>
        </w:r>
      </w:hyperlink>
      <w:hyperlink r:id="rId22">
        <w:r w:rsidR="008A1DB9">
          <w:rPr>
            <w:color w:val="0563C1"/>
            <w:u w:val="single" w:color="0563C1"/>
          </w:rPr>
          <w:t>-</w:t>
        </w:r>
      </w:hyperlink>
      <w:hyperlink r:id="rId23">
        <w:r w:rsidR="008A1DB9">
          <w:rPr>
            <w:color w:val="0563C1"/>
            <w:u w:val="single" w:color="0563C1"/>
          </w:rPr>
          <w:t>and</w:t>
        </w:r>
      </w:hyperlink>
      <w:hyperlink r:id="rId24">
        <w:r w:rsidR="008A1DB9">
          <w:rPr>
            <w:color w:val="0563C1"/>
            <w:u w:val="single" w:color="0563C1"/>
          </w:rPr>
          <w:t>-</w:t>
        </w:r>
      </w:hyperlink>
      <w:hyperlink r:id="rId25">
        <w:r w:rsidR="008A1DB9">
          <w:rPr>
            <w:color w:val="0563C1"/>
            <w:u w:val="single" w:color="0563C1"/>
          </w:rPr>
          <w:t>carers/school</w:t>
        </w:r>
      </w:hyperlink>
      <w:hyperlink r:id="rId26">
        <w:r w:rsidR="008A1DB9">
          <w:rPr>
            <w:color w:val="0563C1"/>
            <w:u w:val="single" w:color="0563C1"/>
          </w:rPr>
          <w:t>-</w:t>
        </w:r>
      </w:hyperlink>
      <w:hyperlink r:id="rId27">
        <w:r w:rsidR="008A1DB9">
          <w:rPr>
            <w:color w:val="0563C1"/>
            <w:u w:val="single" w:color="0563C1"/>
          </w:rPr>
          <w:t>admissions</w:t>
        </w:r>
      </w:hyperlink>
      <w:hyperlink r:id="rId28">
        <w:r w:rsidR="008A1DB9">
          <w:rPr>
            <w:color w:val="0000FF"/>
          </w:rPr>
          <w:t xml:space="preserve"> </w:t>
        </w:r>
      </w:hyperlink>
    </w:p>
    <w:p w:rsidR="00A93FAF" w:rsidRDefault="008A1DB9">
      <w:pPr>
        <w:spacing w:after="0" w:line="259" w:lineRule="auto"/>
        <w:ind w:left="0" w:firstLine="0"/>
      </w:pPr>
      <w:r>
        <w:rPr>
          <w:color w:val="0000FF"/>
        </w:rPr>
        <w:t xml:space="preserve"> </w:t>
      </w:r>
    </w:p>
    <w:p w:rsidR="00A93FAF" w:rsidRDefault="008A1DB9">
      <w:pPr>
        <w:ind w:left="-5"/>
      </w:pPr>
      <w:r>
        <w:t xml:space="preserve">5.2  </w:t>
      </w:r>
    </w:p>
    <w:p w:rsidR="00A93FAF" w:rsidRDefault="008A1DB9">
      <w:pPr>
        <w:ind w:left="-5"/>
      </w:pPr>
      <w:r>
        <w:t xml:space="preserve">     The school works closely with parents in the support of those children with special      educational needs. We encourage an active partnership through an on-going         dialogue with parents. Parents have much to contribute to our support for children            with special educational needs. </w:t>
      </w:r>
    </w:p>
    <w:p w:rsidR="00A93FAF" w:rsidRDefault="008A1DB9">
      <w:pPr>
        <w:spacing w:after="0" w:line="259" w:lineRule="auto"/>
        <w:ind w:left="0" w:firstLine="0"/>
      </w:pPr>
      <w:r>
        <w:t xml:space="preserve"> </w:t>
      </w:r>
    </w:p>
    <w:p w:rsidR="00A93FAF" w:rsidRDefault="008A1DB9">
      <w:pPr>
        <w:ind w:left="-5"/>
      </w:pPr>
      <w:r>
        <w:t xml:space="preserve">5.3  </w:t>
      </w:r>
    </w:p>
    <w:p w:rsidR="00A93FAF" w:rsidRDefault="008A1DB9">
      <w:pPr>
        <w:ind w:left="-5"/>
      </w:pPr>
      <w:r>
        <w:t xml:space="preserve">     We have regular meetings to share the progress of children with special needs          with their parents. We inform the parents of any outside intervention, and we       share the process of decision-making by providing clear information relating to        the education of children with special educational needs. </w:t>
      </w:r>
    </w:p>
    <w:p w:rsidR="00A93FAF" w:rsidRDefault="008A1DB9">
      <w:pPr>
        <w:spacing w:after="0" w:line="259" w:lineRule="auto"/>
        <w:ind w:left="0" w:firstLine="0"/>
      </w:pPr>
      <w:r>
        <w:t xml:space="preserve"> </w:t>
      </w:r>
    </w:p>
    <w:p w:rsidR="00A93FAF" w:rsidRDefault="008A1DB9">
      <w:pPr>
        <w:pStyle w:val="Heading3"/>
        <w:ind w:left="-5"/>
      </w:pPr>
      <w:r>
        <w:t xml:space="preserve">Supporting Pupils at School with Medical Conditions </w:t>
      </w:r>
    </w:p>
    <w:p w:rsidR="00A93FAF" w:rsidRDefault="008A1DB9">
      <w:pPr>
        <w:spacing w:after="0" w:line="259" w:lineRule="auto"/>
        <w:ind w:left="0" w:firstLine="0"/>
      </w:pPr>
      <w:r>
        <w:t xml:space="preserve"> </w:t>
      </w:r>
    </w:p>
    <w:p w:rsidR="00A93FAF" w:rsidRDefault="008A1DB9">
      <w:pPr>
        <w:ind w:left="-5"/>
      </w:pPr>
      <w:r>
        <w:t xml:space="preserve">Individual health care plans are provided for identified pupils working alongside parents and health professionals. </w:t>
      </w:r>
    </w:p>
    <w:p w:rsidR="00A93FAF" w:rsidRDefault="008A1DB9">
      <w:pPr>
        <w:spacing w:after="0" w:line="259" w:lineRule="auto"/>
        <w:ind w:left="0" w:firstLine="0"/>
      </w:pPr>
      <w:r>
        <w:t xml:space="preserve"> </w:t>
      </w:r>
    </w:p>
    <w:p w:rsidR="00A93FAF" w:rsidRDefault="008A1DB9">
      <w:pPr>
        <w:ind w:left="-5"/>
      </w:pPr>
      <w:r>
        <w:t xml:space="preserve">Our medicine policy can be found at the school office. </w:t>
      </w:r>
    </w:p>
    <w:p w:rsidR="00A93FAF" w:rsidRDefault="008A1DB9">
      <w:pPr>
        <w:ind w:left="-5" w:right="8885"/>
      </w:pPr>
      <w:r>
        <w:t xml:space="preserve"> . </w:t>
      </w:r>
    </w:p>
    <w:p w:rsidR="00A93FAF" w:rsidRDefault="008A1DB9">
      <w:pPr>
        <w:pStyle w:val="Heading3"/>
        <w:ind w:left="-5"/>
      </w:pPr>
      <w:r>
        <w:t xml:space="preserve">7 Monitoring and Evaluation of SEND </w:t>
      </w:r>
    </w:p>
    <w:p w:rsidR="00A93FAF" w:rsidRDefault="008A1DB9">
      <w:pPr>
        <w:ind w:left="-5"/>
      </w:pPr>
      <w:r>
        <w:t xml:space="preserve">The </w:t>
      </w:r>
      <w:proofErr w:type="spellStart"/>
      <w:r>
        <w:t>SENCo</w:t>
      </w:r>
      <w:proofErr w:type="spellEnd"/>
      <w:r>
        <w:t xml:space="preserve"> monitors the movement of children within the SEND system in school. The </w:t>
      </w:r>
      <w:proofErr w:type="spellStart"/>
      <w:r>
        <w:t>SENCo</w:t>
      </w:r>
      <w:proofErr w:type="spellEnd"/>
      <w:r>
        <w:t xml:space="preserve"> provides staff and governors with regular summaries of the impact of the policy on the practice of the school. </w:t>
      </w:r>
    </w:p>
    <w:p w:rsidR="00A93FAF" w:rsidRDefault="008A1DB9">
      <w:pPr>
        <w:spacing w:after="0" w:line="259" w:lineRule="auto"/>
        <w:ind w:left="0" w:firstLine="0"/>
      </w:pPr>
      <w:r>
        <w:t xml:space="preserve"> </w:t>
      </w:r>
    </w:p>
    <w:p w:rsidR="00A93FAF" w:rsidRDefault="008A1DB9">
      <w:pPr>
        <w:ind w:left="-5"/>
      </w:pPr>
      <w:r>
        <w:t xml:space="preserve">7.1  </w:t>
      </w:r>
    </w:p>
    <w:p w:rsidR="00A93FAF" w:rsidRDefault="008A1DB9">
      <w:pPr>
        <w:ind w:left="-5"/>
      </w:pPr>
      <w:r>
        <w:t xml:space="preserve">     The </w:t>
      </w:r>
      <w:proofErr w:type="spellStart"/>
      <w:r>
        <w:t>SENCo</w:t>
      </w:r>
      <w:proofErr w:type="spellEnd"/>
      <w:r>
        <w:t xml:space="preserve"> is involved in supporting teachers. The </w:t>
      </w:r>
      <w:proofErr w:type="spellStart"/>
      <w:r>
        <w:t>SENCo</w:t>
      </w:r>
      <w:proofErr w:type="spellEnd"/>
      <w:r>
        <w:t xml:space="preserve"> and the head teacher       hold regular meetings to review the work of the school in this area. The </w:t>
      </w:r>
      <w:proofErr w:type="spellStart"/>
      <w:r>
        <w:t>SENCo</w:t>
      </w:r>
      <w:proofErr w:type="spellEnd"/>
      <w:r>
        <w:t xml:space="preserve">          and the governor, with responsibility for special needs also hold regular        meetings. </w:t>
      </w:r>
    </w:p>
    <w:p w:rsidR="00A93FAF" w:rsidRDefault="008A1DB9">
      <w:pPr>
        <w:spacing w:after="0" w:line="259" w:lineRule="auto"/>
        <w:ind w:left="0" w:firstLine="0"/>
      </w:pPr>
      <w:r>
        <w:t xml:space="preserve"> </w:t>
      </w:r>
    </w:p>
    <w:p w:rsidR="00A93FAF" w:rsidRDefault="008A1DB9">
      <w:pPr>
        <w:ind w:left="-5"/>
      </w:pPr>
      <w:r>
        <w:t xml:space="preserve">7.2  </w:t>
      </w:r>
    </w:p>
    <w:p w:rsidR="00A93FAF" w:rsidRDefault="008A1DB9">
      <w:pPr>
        <w:ind w:left="-5"/>
      </w:pPr>
      <w:r>
        <w:t xml:space="preserve">    The governing body reviews this policy annually and considers any amendments      in the light of the annual review findings. </w:t>
      </w:r>
    </w:p>
    <w:p w:rsidR="00A93FAF" w:rsidRDefault="008A1DB9">
      <w:pPr>
        <w:spacing w:after="0" w:line="259" w:lineRule="auto"/>
        <w:ind w:left="0" w:firstLine="0"/>
      </w:pPr>
      <w:r>
        <w:t xml:space="preserve"> </w:t>
      </w:r>
    </w:p>
    <w:p w:rsidR="00A93FAF" w:rsidRDefault="008A1DB9">
      <w:pPr>
        <w:ind w:left="-5"/>
      </w:pPr>
      <w:r>
        <w:t xml:space="preserve">7.3  </w:t>
      </w:r>
    </w:p>
    <w:p w:rsidR="00A93FAF" w:rsidRDefault="008A1DB9">
      <w:pPr>
        <w:ind w:left="-5"/>
      </w:pPr>
      <w:r>
        <w:t xml:space="preserve">     Evaluation and monitoring arrangements promote an active process of continual       review and improvement of provision for all pupils. </w:t>
      </w:r>
    </w:p>
    <w:p w:rsidR="00A93FAF" w:rsidRDefault="008A1DB9">
      <w:pPr>
        <w:spacing w:after="0" w:line="259" w:lineRule="auto"/>
        <w:ind w:left="0" w:firstLine="0"/>
      </w:pPr>
      <w:r>
        <w:t xml:space="preserve"> </w:t>
      </w:r>
    </w:p>
    <w:p w:rsidR="00A93FAF" w:rsidRDefault="008A1DB9">
      <w:pPr>
        <w:pStyle w:val="Heading3"/>
        <w:ind w:left="-5"/>
      </w:pPr>
      <w:r>
        <w:t xml:space="preserve">8 Training and Resources </w:t>
      </w:r>
    </w:p>
    <w:p w:rsidR="00A93FAF" w:rsidRDefault="008A1DB9">
      <w:pPr>
        <w:ind w:left="-5"/>
      </w:pPr>
      <w:r>
        <w:t xml:space="preserve">   The </w:t>
      </w:r>
      <w:proofErr w:type="spellStart"/>
      <w:r>
        <w:t>SENCo</w:t>
      </w:r>
      <w:proofErr w:type="spellEnd"/>
      <w:r>
        <w:t xml:space="preserve"> is responsible for the operational management of the specified and       agreed resourcing for special needs provision within the school, including the       provision for children with statements of special educational needs or EHCP‟s </w:t>
      </w:r>
    </w:p>
    <w:p w:rsidR="00A93FAF" w:rsidRDefault="008A1DB9">
      <w:pPr>
        <w:spacing w:after="0" w:line="259" w:lineRule="auto"/>
        <w:ind w:left="0" w:firstLine="0"/>
      </w:pPr>
      <w:r>
        <w:t xml:space="preserve"> </w:t>
      </w:r>
    </w:p>
    <w:p w:rsidR="00A93FAF" w:rsidRDefault="008A1DB9">
      <w:pPr>
        <w:ind w:left="-5"/>
      </w:pPr>
      <w:r>
        <w:t xml:space="preserve">8.2  </w:t>
      </w:r>
    </w:p>
    <w:p w:rsidR="00A93FAF" w:rsidRDefault="008A1DB9">
      <w:pPr>
        <w:ind w:left="-5"/>
      </w:pPr>
      <w:r>
        <w:lastRenderedPageBreak/>
        <w:t xml:space="preserve">    The head teacher informs the Governing Body of how the funding allocated to       Support special educational needs has been employed in the annual report. </w:t>
      </w:r>
    </w:p>
    <w:p w:rsidR="00A93FAF" w:rsidRDefault="008A1DB9">
      <w:pPr>
        <w:spacing w:after="0" w:line="259" w:lineRule="auto"/>
        <w:ind w:left="0" w:firstLine="0"/>
      </w:pPr>
      <w:r>
        <w:t xml:space="preserve"> </w:t>
      </w:r>
    </w:p>
    <w:p w:rsidR="00A93FAF" w:rsidRDefault="008A1DB9">
      <w:pPr>
        <w:ind w:left="-5"/>
      </w:pPr>
      <w:r>
        <w:t xml:space="preserve">8.3  </w:t>
      </w:r>
    </w:p>
    <w:p w:rsidR="00A93FAF" w:rsidRDefault="008A1DB9">
      <w:pPr>
        <w:ind w:left="-5"/>
      </w:pPr>
      <w:r>
        <w:t xml:space="preserve">    The head teacher and the </w:t>
      </w:r>
      <w:proofErr w:type="spellStart"/>
      <w:r>
        <w:t>SENCo</w:t>
      </w:r>
      <w:proofErr w:type="spellEnd"/>
      <w:r>
        <w:t xml:space="preserve"> meet annually to agree on how to use funds        directly related to statements or EHCP‟s. The </w:t>
      </w:r>
      <w:proofErr w:type="spellStart"/>
      <w:r>
        <w:t>SENCo</w:t>
      </w:r>
      <w:proofErr w:type="spellEnd"/>
      <w:r>
        <w:t xml:space="preserve"> draws up the resources bid      when the school is planning for the next school improvement plan. </w:t>
      </w:r>
    </w:p>
    <w:p w:rsidR="00A93FAF" w:rsidRDefault="008A1DB9">
      <w:pPr>
        <w:spacing w:after="0" w:line="259" w:lineRule="auto"/>
        <w:ind w:left="0" w:firstLine="0"/>
      </w:pPr>
      <w:r>
        <w:t xml:space="preserve"> </w:t>
      </w:r>
    </w:p>
    <w:p w:rsidR="00A93FAF" w:rsidRDefault="008A1DB9">
      <w:pPr>
        <w:pStyle w:val="Heading3"/>
        <w:ind w:left="-5"/>
      </w:pPr>
      <w:r>
        <w:t xml:space="preserve">9 Roles and Responsibilities </w:t>
      </w:r>
    </w:p>
    <w:p w:rsidR="00A93FAF" w:rsidRDefault="008A1DB9">
      <w:pPr>
        <w:pStyle w:val="Heading4"/>
        <w:ind w:left="-5"/>
      </w:pPr>
      <w:r>
        <w:rPr>
          <w:b w:val="0"/>
        </w:rPr>
        <w:t xml:space="preserve">9.1 </w:t>
      </w:r>
      <w:proofErr w:type="spellStart"/>
      <w:r>
        <w:t>SENCo</w:t>
      </w:r>
      <w:proofErr w:type="spellEnd"/>
      <w:r>
        <w:t xml:space="preserve"> </w:t>
      </w:r>
    </w:p>
    <w:p w:rsidR="00A93FAF" w:rsidRDefault="008A1DB9">
      <w:pPr>
        <w:numPr>
          <w:ilvl w:val="0"/>
          <w:numId w:val="6"/>
        </w:numPr>
        <w:spacing w:after="246"/>
        <w:ind w:hanging="360"/>
      </w:pPr>
      <w:r>
        <w:t xml:space="preserve">Coordinates all the support for children with special educational needs or             Disabilities (SEND) and develops the </w:t>
      </w:r>
      <w:r w:rsidR="00BC7704">
        <w:t>school’s</w:t>
      </w:r>
      <w:r>
        <w:t xml:space="preserve"> SEND Policy to make             sure all children get a consistent, high quality response to meeting their             needs in school. </w:t>
      </w:r>
    </w:p>
    <w:p w:rsidR="00A93FAF" w:rsidRDefault="008A1DB9">
      <w:pPr>
        <w:numPr>
          <w:ilvl w:val="0"/>
          <w:numId w:val="6"/>
        </w:numPr>
        <w:spacing w:after="205"/>
        <w:ind w:hanging="360"/>
      </w:pPr>
      <w:r>
        <w:t xml:space="preserve">Ensures that parents are: </w:t>
      </w:r>
    </w:p>
    <w:p w:rsidR="00A93FAF" w:rsidRDefault="008A1DB9">
      <w:pPr>
        <w:numPr>
          <w:ilvl w:val="2"/>
          <w:numId w:val="7"/>
        </w:numPr>
        <w:ind w:left="2173" w:right="266" w:hanging="202"/>
      </w:pPr>
      <w:r>
        <w:t xml:space="preserve">Involved in supporting their </w:t>
      </w:r>
      <w:r w:rsidR="00BC7704">
        <w:t>child’s</w:t>
      </w:r>
      <w:r>
        <w:t xml:space="preserve"> learning </w:t>
      </w:r>
    </w:p>
    <w:p w:rsidR="00A93FAF" w:rsidRDefault="008A1DB9">
      <w:pPr>
        <w:numPr>
          <w:ilvl w:val="2"/>
          <w:numId w:val="7"/>
        </w:numPr>
        <w:spacing w:after="246"/>
        <w:ind w:left="2173" w:right="266" w:hanging="202"/>
      </w:pPr>
      <w:r>
        <w:t xml:space="preserve">Kept informed about the support the child is getting                                     III. Involved in reviewing how they are doing. </w:t>
      </w:r>
    </w:p>
    <w:p w:rsidR="00A93FAF" w:rsidRDefault="008A1DB9">
      <w:pPr>
        <w:numPr>
          <w:ilvl w:val="0"/>
          <w:numId w:val="6"/>
        </w:numPr>
        <w:ind w:hanging="360"/>
      </w:pPr>
      <w:r>
        <w:t xml:space="preserve">Liaises with all the other people who may be coming into school to help               support your </w:t>
      </w:r>
      <w:r w:rsidR="00BC7704">
        <w:t>child’s</w:t>
      </w:r>
      <w:r>
        <w:t xml:space="preserve"> learning e.g. Speech and Language </w:t>
      </w:r>
      <w:r w:rsidR="00BC7704">
        <w:t>Therapy,</w:t>
      </w:r>
      <w:r>
        <w:t xml:space="preserve"> Educational Psychology etc. </w:t>
      </w:r>
    </w:p>
    <w:p w:rsidR="00A93FAF" w:rsidRDefault="008A1DB9">
      <w:pPr>
        <w:spacing w:after="32" w:line="259" w:lineRule="auto"/>
        <w:ind w:left="0" w:firstLine="0"/>
      </w:pPr>
      <w:r>
        <w:t xml:space="preserve"> </w:t>
      </w:r>
    </w:p>
    <w:p w:rsidR="00A93FAF" w:rsidRDefault="008A1DB9">
      <w:pPr>
        <w:numPr>
          <w:ilvl w:val="0"/>
          <w:numId w:val="6"/>
        </w:numPr>
        <w:spacing w:after="70"/>
        <w:ind w:hanging="360"/>
      </w:pPr>
      <w:r>
        <w:t xml:space="preserve">Updates the </w:t>
      </w:r>
      <w:r w:rsidR="00BC7704">
        <w:t>school’s</w:t>
      </w:r>
      <w:r>
        <w:t xml:space="preserve"> SEND list (a system for ensuring all the SEND needs of pupils in this school are known) and ensures that there are records of each </w:t>
      </w:r>
      <w:r w:rsidR="00BC7704">
        <w:t>child’s</w:t>
      </w:r>
      <w:r>
        <w:t xml:space="preserve"> progress and needs. </w:t>
      </w:r>
    </w:p>
    <w:p w:rsidR="00A93FAF" w:rsidRDefault="008A1DB9">
      <w:pPr>
        <w:spacing w:after="53" w:line="259" w:lineRule="auto"/>
        <w:ind w:left="0" w:firstLine="0"/>
      </w:pPr>
      <w:r>
        <w:t xml:space="preserve"> </w:t>
      </w:r>
    </w:p>
    <w:p w:rsidR="00A93FAF" w:rsidRDefault="008A1DB9">
      <w:pPr>
        <w:numPr>
          <w:ilvl w:val="0"/>
          <w:numId w:val="6"/>
        </w:numPr>
        <w:ind w:hanging="360"/>
      </w:pPr>
      <w:r>
        <w:t xml:space="preserve">Provides specialist support for teachers and support staff in the school so they can help children with SEND in the school achieve the best progress possible. </w:t>
      </w:r>
    </w:p>
    <w:p w:rsidR="00A93FAF" w:rsidRDefault="008A1DB9">
      <w:pPr>
        <w:spacing w:after="0" w:line="259" w:lineRule="auto"/>
        <w:ind w:left="0" w:firstLine="0"/>
      </w:pPr>
      <w:r>
        <w:t xml:space="preserve"> </w:t>
      </w:r>
    </w:p>
    <w:p w:rsidR="00A93FAF" w:rsidRDefault="008A1DB9">
      <w:pPr>
        <w:spacing w:after="0" w:line="259" w:lineRule="auto"/>
        <w:ind w:left="-5"/>
      </w:pPr>
      <w:r>
        <w:t xml:space="preserve">9.2 </w:t>
      </w:r>
      <w:r>
        <w:rPr>
          <w:b/>
        </w:rPr>
        <w:t xml:space="preserve">Head teacher is responsible </w:t>
      </w:r>
      <w:r w:rsidR="00BC7704">
        <w:rPr>
          <w:b/>
        </w:rPr>
        <w:t>for:</w:t>
      </w:r>
      <w:r>
        <w:rPr>
          <w:b/>
        </w:rPr>
        <w:t xml:space="preserve"> </w:t>
      </w:r>
    </w:p>
    <w:p w:rsidR="00A93FAF" w:rsidRDefault="008A1DB9">
      <w:pPr>
        <w:numPr>
          <w:ilvl w:val="0"/>
          <w:numId w:val="6"/>
        </w:numPr>
        <w:ind w:hanging="360"/>
      </w:pPr>
      <w:r>
        <w:t xml:space="preserve">The day to day management of all aspects of the school, this includes the support for children with SEND. She will give responsibility to the </w:t>
      </w:r>
      <w:proofErr w:type="spellStart"/>
      <w:r>
        <w:t>SENCo</w:t>
      </w:r>
      <w:proofErr w:type="spellEnd"/>
      <w:r>
        <w:t xml:space="preserve"> and class teachers but is still responsible for ensuring that each </w:t>
      </w:r>
      <w:r w:rsidR="00BC7704">
        <w:t>child’s</w:t>
      </w:r>
      <w:r>
        <w:t xml:space="preserve"> needs are met. She must make sure that the Governing Body is kept up to date about any issues in the school relating to SEND. </w:t>
      </w:r>
    </w:p>
    <w:p w:rsidR="00A93FAF" w:rsidRDefault="008A1DB9">
      <w:pPr>
        <w:spacing w:after="0" w:line="259" w:lineRule="auto"/>
        <w:ind w:left="0" w:firstLine="0"/>
      </w:pPr>
      <w:r>
        <w:t xml:space="preserve"> </w:t>
      </w:r>
    </w:p>
    <w:p w:rsidR="00A93FAF" w:rsidRDefault="008A1DB9">
      <w:pPr>
        <w:pStyle w:val="Heading4"/>
        <w:ind w:left="-5"/>
      </w:pPr>
      <w:r>
        <w:rPr>
          <w:b w:val="0"/>
        </w:rPr>
        <w:t xml:space="preserve">9.3 </w:t>
      </w:r>
      <w:r>
        <w:t xml:space="preserve">Governors </w:t>
      </w:r>
    </w:p>
    <w:p w:rsidR="00A93FAF" w:rsidRDefault="008A1DB9">
      <w:pPr>
        <w:numPr>
          <w:ilvl w:val="0"/>
          <w:numId w:val="8"/>
        </w:numPr>
        <w:ind w:hanging="360"/>
      </w:pPr>
      <w:r>
        <w:t xml:space="preserve">The Governing Body has due regard to The Special Educational Needs and Disability Code of Practice: 0 – 25 Years 2014 when carrying out its duties toward all pupils with special educational needs. </w:t>
      </w:r>
    </w:p>
    <w:p w:rsidR="00A93FAF" w:rsidRDefault="008A1DB9">
      <w:pPr>
        <w:spacing w:after="0" w:line="259" w:lineRule="auto"/>
        <w:ind w:left="720" w:firstLine="0"/>
      </w:pPr>
      <w:r>
        <w:t xml:space="preserve"> </w:t>
      </w:r>
    </w:p>
    <w:p w:rsidR="00A93FAF" w:rsidRDefault="008A1DB9">
      <w:pPr>
        <w:numPr>
          <w:ilvl w:val="0"/>
          <w:numId w:val="8"/>
        </w:numPr>
        <w:ind w:hanging="360"/>
      </w:pPr>
      <w:r>
        <w:t xml:space="preserve">The Governing Body does its best to secure the necessary provision for any pupil identified as having special educational needs. The governors ensure that all teachers are aware of the importance of providing for these children.  </w:t>
      </w:r>
    </w:p>
    <w:p w:rsidR="00A93FAF" w:rsidRDefault="008A1DB9">
      <w:pPr>
        <w:spacing w:after="15" w:line="259" w:lineRule="auto"/>
        <w:ind w:left="720" w:firstLine="0"/>
      </w:pPr>
      <w:r>
        <w:t xml:space="preserve"> </w:t>
      </w:r>
    </w:p>
    <w:p w:rsidR="00A93FAF" w:rsidRDefault="008A1DB9">
      <w:pPr>
        <w:numPr>
          <w:ilvl w:val="0"/>
          <w:numId w:val="8"/>
        </w:numPr>
        <w:ind w:hanging="360"/>
      </w:pPr>
      <w:r>
        <w:lastRenderedPageBreak/>
        <w:t xml:space="preserve">The governing body ensures that parents are notified of any decision by the school that SEND provision is to be made for their child. </w:t>
      </w:r>
    </w:p>
    <w:p w:rsidR="00A93FAF" w:rsidRDefault="008A1DB9">
      <w:pPr>
        <w:spacing w:after="0" w:line="259" w:lineRule="auto"/>
        <w:ind w:left="720" w:firstLine="0"/>
      </w:pPr>
      <w:r>
        <w:t xml:space="preserve"> </w:t>
      </w:r>
    </w:p>
    <w:p w:rsidR="00A93FAF" w:rsidRDefault="008A1DB9">
      <w:pPr>
        <w:numPr>
          <w:ilvl w:val="0"/>
          <w:numId w:val="8"/>
        </w:numPr>
        <w:spacing w:after="228"/>
        <w:ind w:hanging="360"/>
      </w:pPr>
      <w:r>
        <w:t xml:space="preserve">The SEND Governor ensures that all governors are aware of the school's SEND provision, including the deployment of funding, equipment and personnel. </w:t>
      </w:r>
    </w:p>
    <w:p w:rsidR="00A93FAF" w:rsidRDefault="008A1DB9">
      <w:pPr>
        <w:pStyle w:val="Heading3"/>
        <w:ind w:left="-5"/>
      </w:pPr>
      <w:r>
        <w:t xml:space="preserve">10 Storing and Managing Information </w:t>
      </w:r>
    </w:p>
    <w:p w:rsidR="00A93FAF" w:rsidRDefault="008A1DB9">
      <w:pPr>
        <w:ind w:left="-5"/>
      </w:pPr>
      <w:r>
        <w:t xml:space="preserve">10.1  </w:t>
      </w:r>
    </w:p>
    <w:p w:rsidR="00A93FAF" w:rsidRDefault="008A1DB9">
      <w:pPr>
        <w:ind w:left="-5"/>
      </w:pPr>
      <w:r>
        <w:t xml:space="preserve">      All records are documented on LA forms. Pupils listed on the Special Needs List           have an Additional Support Plan, Education Health Care plan, a statement or are          on a Provision Map. These are all reviewed regularly.  </w:t>
      </w:r>
    </w:p>
    <w:p w:rsidR="00A93FAF" w:rsidRDefault="008A1DB9">
      <w:pPr>
        <w:spacing w:after="0" w:line="259" w:lineRule="auto"/>
        <w:ind w:left="0" w:firstLine="0"/>
      </w:pPr>
      <w:r>
        <w:t xml:space="preserve"> </w:t>
      </w:r>
    </w:p>
    <w:p w:rsidR="00A93FAF" w:rsidRDefault="008A1DB9">
      <w:pPr>
        <w:ind w:left="-5"/>
      </w:pPr>
      <w:r>
        <w:t xml:space="preserve">     The </w:t>
      </w:r>
      <w:proofErr w:type="spellStart"/>
      <w:r>
        <w:t>SENCo</w:t>
      </w:r>
      <w:proofErr w:type="spellEnd"/>
      <w:r>
        <w:t xml:space="preserve"> is responsible for reviews of statements and Education Health Care         plans, Provision Maps, IBPs and Health Care plans. These are kept by the      </w:t>
      </w:r>
      <w:proofErr w:type="spellStart"/>
      <w:r>
        <w:t>SENCo</w:t>
      </w:r>
      <w:proofErr w:type="spellEnd"/>
      <w:r>
        <w:t xml:space="preserve"> and class teachers. </w:t>
      </w:r>
    </w:p>
    <w:p w:rsidR="00A93FAF" w:rsidRDefault="008A1DB9">
      <w:pPr>
        <w:spacing w:after="0" w:line="259" w:lineRule="auto"/>
        <w:ind w:left="0" w:firstLine="0"/>
      </w:pPr>
      <w:r>
        <w:t xml:space="preserve"> </w:t>
      </w:r>
    </w:p>
    <w:p w:rsidR="00A93FAF" w:rsidRDefault="008A1DB9">
      <w:pPr>
        <w:ind w:left="-5"/>
      </w:pPr>
      <w:r>
        <w:t xml:space="preserve">10.2  </w:t>
      </w:r>
    </w:p>
    <w:p w:rsidR="00A93FAF" w:rsidRDefault="008A1DB9">
      <w:pPr>
        <w:ind w:left="-5"/>
      </w:pPr>
      <w:r>
        <w:t xml:space="preserve">      The Special Needs List is compiled by the </w:t>
      </w:r>
      <w:proofErr w:type="spellStart"/>
      <w:r>
        <w:t>SENCo</w:t>
      </w:r>
      <w:proofErr w:type="spellEnd"/>
      <w:r>
        <w:t xml:space="preserve"> in consultation with class        teachers. Children are placed on the list in accordance with LA criteria. The list is         constantly reviewed and children may be moved between stages or removed         from the list whenever appropriate. </w:t>
      </w:r>
    </w:p>
    <w:p w:rsidR="00A93FAF" w:rsidRDefault="008A1DB9">
      <w:pPr>
        <w:spacing w:after="0" w:line="259" w:lineRule="auto"/>
        <w:ind w:left="0" w:firstLine="0"/>
      </w:pPr>
      <w:r>
        <w:t xml:space="preserve"> </w:t>
      </w:r>
    </w:p>
    <w:p w:rsidR="00A93FAF" w:rsidRDefault="008A1DB9">
      <w:pPr>
        <w:ind w:left="-5"/>
      </w:pPr>
      <w:r>
        <w:t xml:space="preserve">10.3  </w:t>
      </w:r>
    </w:p>
    <w:p w:rsidR="00A93FAF" w:rsidRDefault="008A1DB9">
      <w:pPr>
        <w:ind w:left="-5"/>
      </w:pPr>
      <w:r>
        <w:t xml:space="preserve">      The school keeps a record of children with health problems compiled from          Information supplied by parents. Each child with a serious medical condition has          an Individual Health Care Plan drawn up under consultation with the </w:t>
      </w:r>
      <w:proofErr w:type="spellStart"/>
      <w:proofErr w:type="gramStart"/>
      <w:r>
        <w:t>SENCo</w:t>
      </w:r>
      <w:proofErr w:type="spellEnd"/>
      <w:r>
        <w:t xml:space="preserve">,   </w:t>
      </w:r>
      <w:proofErr w:type="gramEnd"/>
      <w:r>
        <w:t xml:space="preserve">       School Nurse, relevant Health Care Professionals and parents and this is           reviewed and updated regularly. </w:t>
      </w:r>
    </w:p>
    <w:p w:rsidR="00A93FAF" w:rsidRDefault="008A1DB9">
      <w:pPr>
        <w:spacing w:after="0" w:line="259" w:lineRule="auto"/>
        <w:ind w:left="0" w:firstLine="0"/>
      </w:pPr>
      <w:r>
        <w:t xml:space="preserve"> </w:t>
      </w:r>
    </w:p>
    <w:p w:rsidR="00A93FAF" w:rsidRDefault="008A1DB9" w:rsidP="00363BA4">
      <w:pPr>
        <w:spacing w:after="0" w:line="259" w:lineRule="auto"/>
        <w:ind w:left="0" w:firstLine="0"/>
      </w:pPr>
      <w:r>
        <w:rPr>
          <w:color w:val="0000FF"/>
          <w:sz w:val="22"/>
        </w:rPr>
        <w:t xml:space="preserve"> </w:t>
      </w:r>
    </w:p>
    <w:p w:rsidR="00A93FAF" w:rsidRDefault="008A1DB9">
      <w:pPr>
        <w:spacing w:after="0" w:line="259" w:lineRule="auto"/>
        <w:ind w:left="-5"/>
      </w:pPr>
      <w:r>
        <w:rPr>
          <w:b/>
          <w:sz w:val="28"/>
        </w:rPr>
        <w:t xml:space="preserve">12 Bullying </w:t>
      </w:r>
    </w:p>
    <w:p w:rsidR="00A93FAF" w:rsidRDefault="008A1DB9">
      <w:pPr>
        <w:spacing w:after="5" w:line="248" w:lineRule="auto"/>
        <w:ind w:left="-5"/>
      </w:pPr>
      <w:r>
        <w:rPr>
          <w:sz w:val="22"/>
        </w:rPr>
        <w:t xml:space="preserve">Our anti bullying policy can be found at </w:t>
      </w:r>
      <w:r>
        <w:t>www.stjosephs-wallasey.wirral.sch.uk</w:t>
      </w:r>
      <w:r>
        <w:rPr>
          <w:sz w:val="22"/>
        </w:rPr>
        <w:t xml:space="preserve"> </w:t>
      </w:r>
    </w:p>
    <w:p w:rsidR="00A93FAF" w:rsidRDefault="008A1DB9">
      <w:pPr>
        <w:spacing w:after="0" w:line="259" w:lineRule="auto"/>
        <w:ind w:left="0" w:firstLine="0"/>
      </w:pPr>
      <w:r>
        <w:rPr>
          <w:color w:val="0000FF"/>
          <w:sz w:val="22"/>
        </w:rPr>
        <w:t xml:space="preserve"> </w:t>
      </w:r>
    </w:p>
    <w:p w:rsidR="00A93FAF" w:rsidRDefault="008A1DB9">
      <w:pPr>
        <w:spacing w:after="33" w:line="259" w:lineRule="auto"/>
        <w:ind w:left="0" w:firstLine="0"/>
      </w:pPr>
      <w:r>
        <w:rPr>
          <w:color w:val="0000FF"/>
          <w:sz w:val="22"/>
        </w:rPr>
        <w:t xml:space="preserve"> </w:t>
      </w:r>
    </w:p>
    <w:p w:rsidR="00A93FAF" w:rsidRDefault="008A1DB9">
      <w:pPr>
        <w:pStyle w:val="Heading2"/>
        <w:ind w:left="-5"/>
      </w:pPr>
      <w:r>
        <w:t xml:space="preserve">13 Monitoring and reviewing the Policy </w:t>
      </w:r>
    </w:p>
    <w:p w:rsidR="00A93FAF" w:rsidRDefault="008A1DB9">
      <w:pPr>
        <w:spacing w:after="5" w:line="248" w:lineRule="auto"/>
        <w:ind w:left="-5"/>
      </w:pPr>
      <w:r>
        <w:rPr>
          <w:sz w:val="22"/>
        </w:rPr>
        <w:t xml:space="preserve">13.1  </w:t>
      </w:r>
    </w:p>
    <w:p w:rsidR="00A93FAF" w:rsidRDefault="008A1DB9">
      <w:pPr>
        <w:spacing w:after="5" w:line="248" w:lineRule="auto"/>
        <w:ind w:left="-5"/>
      </w:pPr>
      <w:r>
        <w:rPr>
          <w:sz w:val="22"/>
        </w:rPr>
        <w:t>This policy is monitored termly by the head teacher, who reports to governors on request about the effectiveness of the policy. The SEND policy is the governors' responsibility, and they review its effectiveness annually.</w:t>
      </w:r>
      <w:r>
        <w:t xml:space="preserve"> </w:t>
      </w:r>
    </w:p>
    <w:sectPr w:rsidR="00A93FAF">
      <w:pgSz w:w="11906" w:h="16838"/>
      <w:pgMar w:top="1080" w:right="1447" w:bottom="14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D37F0"/>
    <w:multiLevelType w:val="hybridMultilevel"/>
    <w:tmpl w:val="708661B4"/>
    <w:lvl w:ilvl="0" w:tplc="BDD07F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54C4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66E8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6082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4A52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10CB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62C3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E68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DC9B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9C72FB"/>
    <w:multiLevelType w:val="hybridMultilevel"/>
    <w:tmpl w:val="92DC6D24"/>
    <w:lvl w:ilvl="0" w:tplc="A01486BA">
      <w:start w:val="1"/>
      <w:numFmt w:val="bullet"/>
      <w:lvlText w:val="•"/>
      <w:lvlJc w:val="left"/>
      <w:pPr>
        <w:ind w:left="2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30CFDE">
      <w:start w:val="1"/>
      <w:numFmt w:val="bullet"/>
      <w:lvlText w:val="o"/>
      <w:lvlJc w:val="left"/>
      <w:pPr>
        <w:ind w:left="3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D278C6">
      <w:start w:val="1"/>
      <w:numFmt w:val="bullet"/>
      <w:lvlText w:val="▪"/>
      <w:lvlJc w:val="left"/>
      <w:pPr>
        <w:ind w:left="3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048D74">
      <w:start w:val="1"/>
      <w:numFmt w:val="bullet"/>
      <w:lvlText w:val="•"/>
      <w:lvlJc w:val="left"/>
      <w:pPr>
        <w:ind w:left="4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C45A6">
      <w:start w:val="1"/>
      <w:numFmt w:val="bullet"/>
      <w:lvlText w:val="o"/>
      <w:lvlJc w:val="left"/>
      <w:pPr>
        <w:ind w:left="5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B66322">
      <w:start w:val="1"/>
      <w:numFmt w:val="bullet"/>
      <w:lvlText w:val="▪"/>
      <w:lvlJc w:val="left"/>
      <w:pPr>
        <w:ind w:left="6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D2F426">
      <w:start w:val="1"/>
      <w:numFmt w:val="bullet"/>
      <w:lvlText w:val="•"/>
      <w:lvlJc w:val="left"/>
      <w:pPr>
        <w:ind w:left="6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4A2DC6">
      <w:start w:val="1"/>
      <w:numFmt w:val="bullet"/>
      <w:lvlText w:val="o"/>
      <w:lvlJc w:val="left"/>
      <w:pPr>
        <w:ind w:left="7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FC40D6">
      <w:start w:val="1"/>
      <w:numFmt w:val="bullet"/>
      <w:lvlText w:val="▪"/>
      <w:lvlJc w:val="left"/>
      <w:pPr>
        <w:ind w:left="8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9C77F8"/>
    <w:multiLevelType w:val="hybridMultilevel"/>
    <w:tmpl w:val="497C92F8"/>
    <w:lvl w:ilvl="0" w:tplc="DE04DA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BA71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7494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FC63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AC9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36DD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FEA0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7A9F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B0EC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F8170C"/>
    <w:multiLevelType w:val="hybridMultilevel"/>
    <w:tmpl w:val="B9CC3C48"/>
    <w:lvl w:ilvl="0" w:tplc="F9E2DF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808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D456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4869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0603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E801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A220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F60F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E63D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D545FF"/>
    <w:multiLevelType w:val="hybridMultilevel"/>
    <w:tmpl w:val="F65E358A"/>
    <w:lvl w:ilvl="0" w:tplc="7C8473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B6DC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4EB2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85C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EB2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74FF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6ECC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A7E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9AB4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E42245"/>
    <w:multiLevelType w:val="hybridMultilevel"/>
    <w:tmpl w:val="BDC81E52"/>
    <w:lvl w:ilvl="0" w:tplc="A0BA8A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FCDCAC">
      <w:start w:val="1"/>
      <w:numFmt w:val="bullet"/>
      <w:lvlText w:val="o"/>
      <w:lvlJc w:val="left"/>
      <w:pPr>
        <w:ind w:left="2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94C3E6">
      <w:start w:val="1"/>
      <w:numFmt w:val="bullet"/>
      <w:lvlText w:val="▪"/>
      <w:lvlJc w:val="left"/>
      <w:pPr>
        <w:ind w:left="3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FE7A2E">
      <w:start w:val="1"/>
      <w:numFmt w:val="bullet"/>
      <w:lvlText w:val="•"/>
      <w:lvlJc w:val="left"/>
      <w:pPr>
        <w:ind w:left="3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A31A8">
      <w:start w:val="1"/>
      <w:numFmt w:val="bullet"/>
      <w:lvlText w:val="o"/>
      <w:lvlJc w:val="left"/>
      <w:pPr>
        <w:ind w:left="4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526AE4">
      <w:start w:val="1"/>
      <w:numFmt w:val="bullet"/>
      <w:lvlText w:val="▪"/>
      <w:lvlJc w:val="left"/>
      <w:pPr>
        <w:ind w:left="5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F2FC68">
      <w:start w:val="1"/>
      <w:numFmt w:val="bullet"/>
      <w:lvlText w:val="•"/>
      <w:lvlJc w:val="left"/>
      <w:pPr>
        <w:ind w:left="5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6989A">
      <w:start w:val="1"/>
      <w:numFmt w:val="bullet"/>
      <w:lvlText w:val="o"/>
      <w:lvlJc w:val="left"/>
      <w:pPr>
        <w:ind w:left="6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D4EAC8">
      <w:start w:val="1"/>
      <w:numFmt w:val="bullet"/>
      <w:lvlText w:val="▪"/>
      <w:lvlJc w:val="left"/>
      <w:pPr>
        <w:ind w:left="7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7630CA"/>
    <w:multiLevelType w:val="hybridMultilevel"/>
    <w:tmpl w:val="04D6FA6A"/>
    <w:lvl w:ilvl="0" w:tplc="40789CA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6EFF72">
      <w:start w:val="1"/>
      <w:numFmt w:val="lowerLetter"/>
      <w:lvlText w:val="%2"/>
      <w:lvlJc w:val="left"/>
      <w:pPr>
        <w:ind w:left="1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60C69E">
      <w:start w:val="1"/>
      <w:numFmt w:val="upperRoman"/>
      <w:lvlRestart w:val="0"/>
      <w:lvlText w:val="%3."/>
      <w:lvlJc w:val="left"/>
      <w:pPr>
        <w:ind w:left="2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865198">
      <w:start w:val="1"/>
      <w:numFmt w:val="decimal"/>
      <w:lvlText w:val="%4"/>
      <w:lvlJc w:val="left"/>
      <w:pPr>
        <w:ind w:left="3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6C238">
      <w:start w:val="1"/>
      <w:numFmt w:val="lowerLetter"/>
      <w:lvlText w:val="%5"/>
      <w:lvlJc w:val="left"/>
      <w:pPr>
        <w:ind w:left="4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8221AC">
      <w:start w:val="1"/>
      <w:numFmt w:val="lowerRoman"/>
      <w:lvlText w:val="%6"/>
      <w:lvlJc w:val="left"/>
      <w:pPr>
        <w:ind w:left="5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E88DA8">
      <w:start w:val="1"/>
      <w:numFmt w:val="decimal"/>
      <w:lvlText w:val="%7"/>
      <w:lvlJc w:val="left"/>
      <w:pPr>
        <w:ind w:left="5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C6F6B6">
      <w:start w:val="1"/>
      <w:numFmt w:val="lowerLetter"/>
      <w:lvlText w:val="%8"/>
      <w:lvlJc w:val="left"/>
      <w:pPr>
        <w:ind w:left="6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AE429A">
      <w:start w:val="1"/>
      <w:numFmt w:val="lowerRoman"/>
      <w:lvlText w:val="%9"/>
      <w:lvlJc w:val="left"/>
      <w:pPr>
        <w:ind w:left="7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9E3B64"/>
    <w:multiLevelType w:val="hybridMultilevel"/>
    <w:tmpl w:val="6722DBD8"/>
    <w:lvl w:ilvl="0" w:tplc="8568663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CED3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5087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368F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AA9B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0CD9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ACDC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9A3B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225A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0"/>
  </w:num>
  <w:num w:numId="3">
    <w:abstractNumId w:val="2"/>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AF"/>
    <w:rsid w:val="000846DA"/>
    <w:rsid w:val="00363BA4"/>
    <w:rsid w:val="00382989"/>
    <w:rsid w:val="008A1DB9"/>
    <w:rsid w:val="008E0D9A"/>
    <w:rsid w:val="009061FD"/>
    <w:rsid w:val="00942AD1"/>
    <w:rsid w:val="00A04156"/>
    <w:rsid w:val="00A93FAF"/>
    <w:rsid w:val="00BC7704"/>
    <w:rsid w:val="00DC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74A2"/>
  <w15:docId w15:val="{40274930-3D73-4420-A9F4-300916B1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0"/>
      <w:ind w:right="220"/>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19"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ind w:left="19"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4Char">
    <w:name w:val="Heading 4 Char"/>
    <w:link w:val="Heading4"/>
    <w:rPr>
      <w:rFonts w:ascii="Arial" w:eastAsia="Arial" w:hAnsi="Arial" w:cs="Arial"/>
      <w:b/>
      <w:color w:val="000000"/>
      <w:sz w:val="24"/>
    </w:rPr>
  </w:style>
  <w:style w:type="paragraph" w:styleId="NormalWeb">
    <w:name w:val="Normal (Web)"/>
    <w:basedOn w:val="Normal"/>
    <w:uiPriority w:val="99"/>
    <w:semiHidden/>
    <w:unhideWhenUsed/>
    <w:rsid w:val="009061FD"/>
    <w:pPr>
      <w:spacing w:before="100" w:beforeAutospacing="1" w:after="100" w:afterAutospacing="1" w:line="240" w:lineRule="auto"/>
      <w:ind w:left="0" w:firstLine="0"/>
    </w:pPr>
    <w:rPr>
      <w:rFonts w:ascii="Times New Roman" w:eastAsia="Times New Roman" w:hAnsi="Times New Roman" w:cs="Times New Roman"/>
      <w:color w:val="auto"/>
      <w:szCs w:val="24"/>
      <w:lang w:val="en-GB" w:eastAsia="en-GB"/>
    </w:rPr>
  </w:style>
  <w:style w:type="table" w:styleId="TableGrid">
    <w:name w:val="Table Grid"/>
    <w:basedOn w:val="TableNormal"/>
    <w:uiPriority w:val="39"/>
    <w:rsid w:val="0090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4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6D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969428">
      <w:bodyDiv w:val="1"/>
      <w:marLeft w:val="0"/>
      <w:marRight w:val="0"/>
      <w:marTop w:val="0"/>
      <w:marBottom w:val="0"/>
      <w:divBdr>
        <w:top w:val="none" w:sz="0" w:space="0" w:color="auto"/>
        <w:left w:val="none" w:sz="0" w:space="0" w:color="auto"/>
        <w:bottom w:val="none" w:sz="0" w:space="0" w:color="auto"/>
        <w:right w:val="none" w:sz="0" w:space="0" w:color="auto"/>
      </w:divBdr>
    </w:div>
    <w:div w:id="201453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ocalofferwirral.org/" TargetMode="External"/><Relationship Id="rId13" Type="http://schemas.openxmlformats.org/officeDocument/2006/relationships/hyperlink" Target="https://www.wirral.gov.uk/my-services/childrens-services/education-and-learning/schoolsand-colleges/information-parents-and-carers/school-admissions" TargetMode="External"/><Relationship Id="rId18" Type="http://schemas.openxmlformats.org/officeDocument/2006/relationships/hyperlink" Target="https://www.wirral.gov.uk/my-services/childrens-services/education-and-learning/schoolsand-colleges/information-parents-and-carers/school-admissions" TargetMode="External"/><Relationship Id="rId26" Type="http://schemas.openxmlformats.org/officeDocument/2006/relationships/hyperlink" Target="https://www.wirral.gov.uk/my-services/childrens-services/education-and-learning/schoolsand-colleges/information-parents-and-carers/school-admissions" TargetMode="External"/><Relationship Id="rId3" Type="http://schemas.openxmlformats.org/officeDocument/2006/relationships/styles" Target="styles.xml"/><Relationship Id="rId21" Type="http://schemas.openxmlformats.org/officeDocument/2006/relationships/hyperlink" Target="https://www.wirral.gov.uk/my-services/childrens-services/education-and-learning/schoolsand-colleges/information-parents-and-carers/school-admissions" TargetMode="External"/><Relationship Id="rId7" Type="http://schemas.openxmlformats.org/officeDocument/2006/relationships/hyperlink" Target="http://localofferwirral.org/" TargetMode="External"/><Relationship Id="rId12" Type="http://schemas.openxmlformats.org/officeDocument/2006/relationships/hyperlink" Target="https://www.wirral.gov.uk/my-services/childrens-services/education-and-learning/schoolsand-colleges/information-parents-and-carers/school-admissions" TargetMode="External"/><Relationship Id="rId17" Type="http://schemas.openxmlformats.org/officeDocument/2006/relationships/hyperlink" Target="https://www.wirral.gov.uk/my-services/childrens-services/education-and-learning/schoolsand-colleges/information-parents-and-carers/school-admissions" TargetMode="External"/><Relationship Id="rId25" Type="http://schemas.openxmlformats.org/officeDocument/2006/relationships/hyperlink" Target="https://www.wirral.gov.uk/my-services/childrens-services/education-and-learning/schoolsand-colleges/information-parents-and-carers/school-admissions" TargetMode="External"/><Relationship Id="rId2" Type="http://schemas.openxmlformats.org/officeDocument/2006/relationships/numbering" Target="numbering.xml"/><Relationship Id="rId16" Type="http://schemas.openxmlformats.org/officeDocument/2006/relationships/hyperlink" Target="https://www.wirral.gov.uk/my-services/childrens-services/education-and-learning/schoolsand-colleges/information-parents-and-carers/school-admissions" TargetMode="External"/><Relationship Id="rId20" Type="http://schemas.openxmlformats.org/officeDocument/2006/relationships/hyperlink" Target="https://www.wirral.gov.uk/my-services/childrens-services/education-and-learning/schoolsand-colleges/information-parents-and-carers/school-admiss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localofferwirral.org/" TargetMode="External"/><Relationship Id="rId11" Type="http://schemas.openxmlformats.org/officeDocument/2006/relationships/hyperlink" Target="https://www.wirral.gov.uk/my-services/childrens-services/education-and-learning/schoolsand-colleges/information-parents-and-carers/school-admissions" TargetMode="External"/><Relationship Id="rId24" Type="http://schemas.openxmlformats.org/officeDocument/2006/relationships/hyperlink" Target="https://www.wirral.gov.uk/my-services/childrens-services/education-and-learning/schoolsand-colleges/information-parents-and-carers/school-admissions" TargetMode="External"/><Relationship Id="rId5" Type="http://schemas.openxmlformats.org/officeDocument/2006/relationships/webSettings" Target="webSettings.xml"/><Relationship Id="rId15" Type="http://schemas.openxmlformats.org/officeDocument/2006/relationships/hyperlink" Target="https://www.wirral.gov.uk/my-services/childrens-services/education-and-learning/schoolsand-colleges/information-parents-and-carers/school-admissions" TargetMode="External"/><Relationship Id="rId23" Type="http://schemas.openxmlformats.org/officeDocument/2006/relationships/hyperlink" Target="https://www.wirral.gov.uk/my-services/childrens-services/education-and-learning/schoolsand-colleges/information-parents-and-carers/school-admissions" TargetMode="External"/><Relationship Id="rId28" Type="http://schemas.openxmlformats.org/officeDocument/2006/relationships/hyperlink" Target="https://www.wirral.gov.uk/my-services/childrens-services/education-and-learning/schoolsand-colleges/information-parents-and-carers/school-admissions" TargetMode="External"/><Relationship Id="rId10" Type="http://schemas.openxmlformats.org/officeDocument/2006/relationships/hyperlink" Target="https://www.wirral.gov.uk/my-services/childrens-services/education-and-learning/schoolsand-colleges/information-parents-and-carers/school-admissions" TargetMode="External"/><Relationship Id="rId19" Type="http://schemas.openxmlformats.org/officeDocument/2006/relationships/hyperlink" Target="https://www.wirral.gov.uk/my-services/childrens-services/education-and-learning/schoolsand-colleges/information-parents-and-carers/school-admissions" TargetMode="External"/><Relationship Id="rId4" Type="http://schemas.openxmlformats.org/officeDocument/2006/relationships/settings" Target="settings.xml"/><Relationship Id="rId9" Type="http://schemas.openxmlformats.org/officeDocument/2006/relationships/hyperlink" Target="https://www.wirral.gov.uk/my-services/childrens-services/education-and-learning/schoolsand-colleges/information-parents-and-carers/school-admissions" TargetMode="External"/><Relationship Id="rId14" Type="http://schemas.openxmlformats.org/officeDocument/2006/relationships/hyperlink" Target="https://www.wirral.gov.uk/my-services/childrens-services/education-and-learning/schoolsand-colleges/information-parents-and-carers/school-admissions" TargetMode="External"/><Relationship Id="rId22" Type="http://schemas.openxmlformats.org/officeDocument/2006/relationships/hyperlink" Target="https://www.wirral.gov.uk/my-services/childrens-services/education-and-learning/schoolsand-colleges/information-parents-and-carers/school-admissions" TargetMode="External"/><Relationship Id="rId27" Type="http://schemas.openxmlformats.org/officeDocument/2006/relationships/hyperlink" Target="https://www.wirral.gov.uk/my-services/childrens-services/education-and-learning/schoolsand-colleges/information-parents-and-carers/school-admission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4F93-6DD2-47DC-8E6D-0C51DB2F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3374</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cp:lastModifiedBy>helenairey</cp:lastModifiedBy>
  <cp:revision>2</cp:revision>
  <cp:lastPrinted>2023-01-31T09:58:00Z</cp:lastPrinted>
  <dcterms:created xsi:type="dcterms:W3CDTF">2023-09-26T08:21:00Z</dcterms:created>
  <dcterms:modified xsi:type="dcterms:W3CDTF">2023-09-26T08:21:00Z</dcterms:modified>
</cp:coreProperties>
</file>